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C4D10" w14:textId="77777777" w:rsidR="00E553B4" w:rsidRDefault="00E553B4"/>
    <w:p w14:paraId="07F467AD" w14:textId="2938D1BA" w:rsidR="005C4660" w:rsidRDefault="005C4660">
      <w:r>
        <w:rPr>
          <w:noProof/>
        </w:rPr>
        <w:drawing>
          <wp:inline distT="0" distB="0" distL="0" distR="0" wp14:anchorId="25D54924" wp14:editId="61AB20CF">
            <wp:extent cx="6120130" cy="6120130"/>
            <wp:effectExtent l="0" t="0" r="0" b="0"/>
            <wp:docPr id="1763961861" name="Immagine 2" descr="Immagine che contiene testo, vestiti, poster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61861" name="Immagine 2" descr="Immagine che contiene testo, vestiti, poster, pers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B8EC3" w14:textId="77777777" w:rsidR="005C4660" w:rsidRPr="005C4660" w:rsidRDefault="005C4660" w:rsidP="005C4660">
      <w:pPr>
        <w:jc w:val="center"/>
        <w:rPr>
          <w:b/>
          <w:bCs/>
          <w:sz w:val="32"/>
          <w:szCs w:val="32"/>
        </w:rPr>
      </w:pPr>
      <w:r w:rsidRPr="005C4660">
        <w:rPr>
          <w:b/>
          <w:bCs/>
          <w:sz w:val="32"/>
          <w:szCs w:val="32"/>
        </w:rPr>
        <w:t>Pinocchio Christmas Edition: L’Esperienza Immersiva alle Cascate dell’Eur Che Illumina il Tuo Natale!</w:t>
      </w:r>
    </w:p>
    <w:p w14:paraId="266C8B64" w14:textId="78E9D865" w:rsidR="005C4660" w:rsidRPr="005C4660" w:rsidRDefault="005C4660" w:rsidP="005C4660">
      <w:pPr>
        <w:jc w:val="center"/>
        <w:rPr>
          <w:b/>
          <w:bCs/>
          <w:sz w:val="40"/>
          <w:szCs w:val="40"/>
          <w:u w:val="single"/>
        </w:rPr>
      </w:pPr>
      <w:r w:rsidRPr="005C4660">
        <w:rPr>
          <w:b/>
          <w:bCs/>
          <w:sz w:val="40"/>
          <w:szCs w:val="40"/>
          <w:u w:val="single"/>
        </w:rPr>
        <w:t>Convenzione per i soci AIDA</w:t>
      </w:r>
    </w:p>
    <w:p w14:paraId="0010DF39" w14:textId="6038BBE9" w:rsidR="005C4660" w:rsidRPr="005C4660" w:rsidRDefault="005C4660" w:rsidP="005C4660">
      <w:pPr>
        <w:jc w:val="center"/>
        <w:rPr>
          <w:b/>
          <w:bCs/>
          <w:color w:val="215E99" w:themeColor="text2" w:themeTint="BF"/>
        </w:rPr>
      </w:pPr>
      <w:r w:rsidRPr="005C4660">
        <w:rPr>
          <w:b/>
          <w:bCs/>
          <w:color w:val="215E99" w:themeColor="text2" w:themeTint="BF"/>
        </w:rPr>
        <w:t>L’agevolazione è usufruibile acquistando il biglietto esclusivamente presso le biglietterie (non online) tutti i giorni escluse le festività.</w:t>
      </w:r>
    </w:p>
    <w:p w14:paraId="225040E3" w14:textId="43E58E18" w:rsidR="005C4660" w:rsidRPr="005C4660" w:rsidRDefault="005C4660" w:rsidP="005C4660">
      <w:pPr>
        <w:jc w:val="center"/>
        <w:rPr>
          <w:b/>
          <w:bCs/>
          <w:color w:val="215E99" w:themeColor="text2" w:themeTint="BF"/>
        </w:rPr>
      </w:pPr>
      <w:r w:rsidRPr="005C4660">
        <w:rPr>
          <w:b/>
          <w:bCs/>
          <w:color w:val="215E99" w:themeColor="text2" w:themeTint="BF"/>
        </w:rPr>
        <w:t xml:space="preserve">Sarà possibile acquistare il biglietto ridotto al costo di 14€ </w:t>
      </w:r>
      <w:r w:rsidRPr="005C4660">
        <w:rPr>
          <w:b/>
          <w:bCs/>
          <w:color w:val="215E99" w:themeColor="text2" w:themeTint="BF"/>
        </w:rPr>
        <w:t>(invece di €18,60)</w:t>
      </w:r>
      <w:r w:rsidRPr="005C4660">
        <w:rPr>
          <w:b/>
          <w:bCs/>
          <w:color w:val="215E99" w:themeColor="text2" w:themeTint="BF"/>
        </w:rPr>
        <w:t xml:space="preserve"> presentando alla biglietteria </w:t>
      </w:r>
      <w:r w:rsidRPr="005C4660">
        <w:rPr>
          <w:b/>
          <w:bCs/>
          <w:color w:val="215E99" w:themeColor="text2" w:themeTint="BF"/>
        </w:rPr>
        <w:t xml:space="preserve">il </w:t>
      </w:r>
      <w:proofErr w:type="gramStart"/>
      <w:r w:rsidRPr="005C4660">
        <w:rPr>
          <w:b/>
          <w:bCs/>
          <w:color w:val="215E99" w:themeColor="text2" w:themeTint="BF"/>
        </w:rPr>
        <w:t>badge</w:t>
      </w:r>
      <w:proofErr w:type="gramEnd"/>
      <w:r w:rsidRPr="005C4660">
        <w:rPr>
          <w:b/>
          <w:bCs/>
          <w:color w:val="215E99" w:themeColor="text2" w:themeTint="BF"/>
        </w:rPr>
        <w:t xml:space="preserve"> personale</w:t>
      </w:r>
      <w:r w:rsidRPr="005C4660">
        <w:rPr>
          <w:b/>
          <w:bCs/>
          <w:color w:val="215E99" w:themeColor="text2" w:themeTint="BF"/>
        </w:rPr>
        <w:t xml:space="preserve"> Almaviva</w:t>
      </w:r>
      <w:r w:rsidRPr="005C4660">
        <w:rPr>
          <w:b/>
          <w:bCs/>
          <w:color w:val="215E99" w:themeColor="text2" w:themeTint="BF"/>
        </w:rPr>
        <w:t xml:space="preserve"> di riconoscimento</w:t>
      </w:r>
    </w:p>
    <w:p w14:paraId="7BD5FA43" w14:textId="77777777" w:rsidR="005C4660" w:rsidRPr="005C4660" w:rsidRDefault="005C4660" w:rsidP="005C4660">
      <w:pPr>
        <w:jc w:val="center"/>
        <w:rPr>
          <w:b/>
          <w:bCs/>
          <w:color w:val="215E99" w:themeColor="text2" w:themeTint="BF"/>
        </w:rPr>
      </w:pPr>
      <w:r w:rsidRPr="005C4660">
        <w:rPr>
          <w:b/>
          <w:bCs/>
          <w:color w:val="215E99" w:themeColor="text2" w:themeTint="BF"/>
        </w:rPr>
        <w:t>La convenzione è valida solo per il possessore del tesserino.</w:t>
      </w:r>
    </w:p>
    <w:p w14:paraId="685B7785" w14:textId="77777777" w:rsidR="005C4660" w:rsidRDefault="005C4660"/>
    <w:sectPr w:rsidR="005C4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27"/>
    <w:rsid w:val="004C1C14"/>
    <w:rsid w:val="005B7F53"/>
    <w:rsid w:val="005C4660"/>
    <w:rsid w:val="00643F27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0796"/>
  <w15:chartTrackingRefBased/>
  <w15:docId w15:val="{CAA5A5FE-E6BA-4FF2-8357-00291B92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3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3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3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3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3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3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3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3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3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3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3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3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3F2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3F2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3F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3F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3F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3F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3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3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3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3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3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3F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3F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3F2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3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3F2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3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2024-11-25T15:22:00Z</dcterms:created>
  <dcterms:modified xsi:type="dcterms:W3CDTF">2024-11-25T15:26:00Z</dcterms:modified>
</cp:coreProperties>
</file>