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85F8" w14:textId="71CEEEAE" w:rsidR="00CC4C19" w:rsidRDefault="00C854E2" w:rsidP="00C854E2">
      <w:pPr>
        <w:spacing w:after="0"/>
      </w:pPr>
      <w:r>
        <w:rPr>
          <w:noProof/>
        </w:rPr>
        <w:drawing>
          <wp:inline distT="0" distB="0" distL="0" distR="0" wp14:anchorId="2AA76DFE" wp14:editId="3D1C87F8">
            <wp:extent cx="636928" cy="676275"/>
            <wp:effectExtent l="0" t="0" r="0" b="0"/>
            <wp:docPr id="424711073" name="Immagine 1" descr="Immagine che contiene Elementi grafici, grafica, Caratter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11073" name="Immagine 1" descr="Immagine che contiene Elementi grafici, grafica, Carattere,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141" cy="679687"/>
                    </a:xfrm>
                    <a:prstGeom prst="rect">
                      <a:avLst/>
                    </a:prstGeom>
                  </pic:spPr>
                </pic:pic>
              </a:graphicData>
            </a:graphic>
          </wp:inline>
        </w:drawing>
      </w:r>
    </w:p>
    <w:p w14:paraId="571EC04E" w14:textId="10968B10" w:rsidR="00C854E2" w:rsidRPr="00C854E2" w:rsidRDefault="00010152" w:rsidP="00C854E2">
      <w:pPr>
        <w:spacing w:after="0"/>
        <w:jc w:val="center"/>
        <w:rPr>
          <w:rFonts w:ascii="Arial" w:eastAsia="Times New Roman" w:hAnsi="Arial" w:cs="Arial"/>
          <w:b/>
          <w:bCs/>
          <w:i/>
          <w:iCs/>
          <w:color w:val="FF0000"/>
          <w:kern w:val="0"/>
          <w:sz w:val="40"/>
          <w:szCs w:val="40"/>
          <w:u w:val="single"/>
          <w:lang w:eastAsia="it-IT"/>
          <w14:ligatures w14:val="none"/>
        </w:rPr>
      </w:pPr>
      <w:r>
        <w:rPr>
          <w:rFonts w:ascii="Arial" w:eastAsia="Times New Roman" w:hAnsi="Arial" w:cs="Arial"/>
          <w:b/>
          <w:bCs/>
          <w:i/>
          <w:iCs/>
          <w:color w:val="FF0000"/>
          <w:kern w:val="0"/>
          <w:sz w:val="40"/>
          <w:szCs w:val="40"/>
          <w:u w:val="single"/>
          <w:lang w:eastAsia="it-IT"/>
          <w14:ligatures w14:val="none"/>
        </w:rPr>
        <w:t xml:space="preserve">Visita guidata, </w:t>
      </w:r>
      <w:r w:rsidRPr="00011B50">
        <w:rPr>
          <w:rFonts w:ascii="Arial" w:eastAsia="Times New Roman" w:hAnsi="Arial" w:cs="Arial"/>
          <w:b/>
          <w:bCs/>
          <w:i/>
          <w:iCs/>
          <w:color w:val="FF0000"/>
          <w:kern w:val="0"/>
          <w:sz w:val="32"/>
          <w:szCs w:val="32"/>
          <w:u w:val="single"/>
          <w:lang w:eastAsia="it-IT"/>
          <w14:ligatures w14:val="none"/>
        </w:rPr>
        <w:t xml:space="preserve">con </w:t>
      </w:r>
      <w:r w:rsidR="00B8640D">
        <w:rPr>
          <w:rFonts w:ascii="Arial" w:eastAsia="Times New Roman" w:hAnsi="Arial" w:cs="Arial"/>
          <w:b/>
          <w:bCs/>
          <w:i/>
          <w:iCs/>
          <w:color w:val="FF0000"/>
          <w:kern w:val="0"/>
          <w:sz w:val="32"/>
          <w:szCs w:val="32"/>
          <w:u w:val="single"/>
          <w:lang w:eastAsia="it-IT"/>
          <w14:ligatures w14:val="none"/>
        </w:rPr>
        <w:t>permesso</w:t>
      </w:r>
      <w:r w:rsidR="00721A0B">
        <w:rPr>
          <w:rFonts w:ascii="Arial" w:eastAsia="Times New Roman" w:hAnsi="Arial" w:cs="Arial"/>
          <w:b/>
          <w:bCs/>
          <w:i/>
          <w:iCs/>
          <w:color w:val="FF0000"/>
          <w:kern w:val="0"/>
          <w:sz w:val="32"/>
          <w:szCs w:val="32"/>
          <w:u w:val="single"/>
          <w:lang w:eastAsia="it-IT"/>
          <w14:ligatures w14:val="none"/>
        </w:rPr>
        <w:t xml:space="preserve"> speciale</w:t>
      </w:r>
      <w:r>
        <w:rPr>
          <w:rFonts w:ascii="Arial" w:eastAsia="Times New Roman" w:hAnsi="Arial" w:cs="Arial"/>
          <w:b/>
          <w:bCs/>
          <w:i/>
          <w:iCs/>
          <w:color w:val="FF0000"/>
          <w:kern w:val="0"/>
          <w:sz w:val="40"/>
          <w:szCs w:val="40"/>
          <w:u w:val="single"/>
          <w:lang w:eastAsia="it-IT"/>
          <w14:ligatures w14:val="none"/>
        </w:rPr>
        <w:t>,</w:t>
      </w:r>
      <w:r w:rsidR="00721A0B">
        <w:rPr>
          <w:rFonts w:ascii="Arial" w:eastAsia="Times New Roman" w:hAnsi="Arial" w:cs="Arial"/>
          <w:b/>
          <w:bCs/>
          <w:i/>
          <w:iCs/>
          <w:color w:val="FF0000"/>
          <w:kern w:val="0"/>
          <w:sz w:val="40"/>
          <w:szCs w:val="40"/>
          <w:u w:val="single"/>
          <w:lang w:eastAsia="it-IT"/>
          <w14:ligatures w14:val="none"/>
        </w:rPr>
        <w:t xml:space="preserve"> a</w:t>
      </w:r>
      <w:r w:rsidR="0020129F">
        <w:rPr>
          <w:rFonts w:ascii="Arial" w:eastAsia="Times New Roman" w:hAnsi="Arial" w:cs="Arial"/>
          <w:b/>
          <w:bCs/>
          <w:i/>
          <w:iCs/>
          <w:color w:val="FF0000"/>
          <w:kern w:val="0"/>
          <w:sz w:val="40"/>
          <w:szCs w:val="40"/>
          <w:u w:val="single"/>
          <w:lang w:eastAsia="it-IT"/>
          <w14:ligatures w14:val="none"/>
        </w:rPr>
        <w:t>i</w:t>
      </w:r>
    </w:p>
    <w:p w14:paraId="0983760D" w14:textId="7541F9AC" w:rsidR="0020129F" w:rsidRPr="0020129F" w:rsidRDefault="00E459B2" w:rsidP="0020129F">
      <w:pPr>
        <w:spacing w:after="0"/>
        <w:jc w:val="center"/>
        <w:rPr>
          <w:rFonts w:ascii="Arial" w:eastAsia="Times New Roman" w:hAnsi="Arial" w:cs="Arial"/>
          <w:b/>
          <w:bCs/>
          <w:i/>
          <w:iCs/>
          <w:color w:val="008080"/>
          <w:kern w:val="0"/>
          <w:sz w:val="42"/>
          <w:szCs w:val="42"/>
          <w:lang w:eastAsia="it-IT"/>
          <w14:ligatures w14:val="none"/>
        </w:rPr>
      </w:pPr>
      <w:r>
        <w:rPr>
          <w:rFonts w:ascii="Arial" w:eastAsia="Times New Roman" w:hAnsi="Arial" w:cs="Arial"/>
          <w:b/>
          <w:bCs/>
          <w:i/>
          <w:iCs/>
          <w:color w:val="008080"/>
          <w:kern w:val="0"/>
          <w:sz w:val="42"/>
          <w:szCs w:val="42"/>
          <w:lang w:eastAsia="it-IT"/>
          <w14:ligatures w14:val="none"/>
        </w:rPr>
        <w:t>S</w:t>
      </w:r>
      <w:r w:rsidR="0020129F" w:rsidRPr="0020129F">
        <w:rPr>
          <w:rFonts w:ascii="Arial" w:eastAsia="Times New Roman" w:hAnsi="Arial" w:cs="Arial"/>
          <w:b/>
          <w:bCs/>
          <w:i/>
          <w:iCs/>
          <w:color w:val="008080"/>
          <w:kern w:val="0"/>
          <w:sz w:val="42"/>
          <w:szCs w:val="42"/>
          <w:lang w:eastAsia="it-IT"/>
          <w14:ligatures w14:val="none"/>
        </w:rPr>
        <w:t>otterranei di San Giovanni in Laterano</w:t>
      </w:r>
    </w:p>
    <w:p w14:paraId="070780BD" w14:textId="7B88544A" w:rsidR="00E44BF5" w:rsidRDefault="0020129F" w:rsidP="00C854E2">
      <w:pPr>
        <w:spacing w:after="0"/>
        <w:jc w:val="center"/>
        <w:rPr>
          <w:rFonts w:ascii="Arial" w:eastAsia="Times New Roman" w:hAnsi="Arial" w:cs="Arial"/>
          <w:b/>
          <w:bCs/>
          <w:i/>
          <w:iCs/>
          <w:color w:val="FF0000"/>
          <w:kern w:val="0"/>
          <w:sz w:val="36"/>
          <w:szCs w:val="36"/>
          <w:lang w:eastAsia="it-IT"/>
          <w14:ligatures w14:val="none"/>
        </w:rPr>
      </w:pPr>
      <w:r>
        <w:rPr>
          <w:rFonts w:ascii="Arial" w:eastAsia="Times New Roman" w:hAnsi="Arial" w:cs="Arial"/>
          <w:b/>
          <w:bCs/>
          <w:i/>
          <w:iCs/>
          <w:color w:val="FF0000"/>
          <w:kern w:val="0"/>
          <w:sz w:val="36"/>
          <w:szCs w:val="36"/>
          <w:lang w:eastAsia="it-IT"/>
          <w14:ligatures w14:val="none"/>
        </w:rPr>
        <w:t>Sabato 1° febbraio</w:t>
      </w:r>
      <w:r w:rsidR="00010148" w:rsidRPr="00010148">
        <w:rPr>
          <w:rFonts w:ascii="Arial" w:eastAsia="Times New Roman" w:hAnsi="Arial" w:cs="Arial"/>
          <w:b/>
          <w:bCs/>
          <w:i/>
          <w:iCs/>
          <w:color w:val="FF0000"/>
          <w:kern w:val="0"/>
          <w:sz w:val="36"/>
          <w:szCs w:val="36"/>
          <w:lang w:eastAsia="it-IT"/>
          <w14:ligatures w14:val="none"/>
        </w:rPr>
        <w:t xml:space="preserve"> 2025</w:t>
      </w:r>
      <w:r w:rsidR="00411B9F" w:rsidRPr="00010148">
        <w:rPr>
          <w:rFonts w:ascii="Arial" w:eastAsia="Times New Roman" w:hAnsi="Arial" w:cs="Arial"/>
          <w:b/>
          <w:bCs/>
          <w:i/>
          <w:iCs/>
          <w:color w:val="FF0000"/>
          <w:kern w:val="0"/>
          <w:sz w:val="36"/>
          <w:szCs w:val="36"/>
          <w:lang w:eastAsia="it-IT"/>
          <w14:ligatures w14:val="none"/>
        </w:rPr>
        <w:t xml:space="preserve"> ore</w:t>
      </w:r>
      <w:r w:rsidR="00E44BF5" w:rsidRPr="00010148">
        <w:rPr>
          <w:rFonts w:ascii="Arial" w:eastAsia="Times New Roman" w:hAnsi="Arial" w:cs="Arial"/>
          <w:b/>
          <w:bCs/>
          <w:i/>
          <w:iCs/>
          <w:color w:val="FF0000"/>
          <w:kern w:val="0"/>
          <w:sz w:val="36"/>
          <w:szCs w:val="36"/>
          <w:lang w:eastAsia="it-IT"/>
          <w14:ligatures w14:val="none"/>
        </w:rPr>
        <w:t xml:space="preserve"> </w:t>
      </w:r>
      <w:r w:rsidR="00010152" w:rsidRPr="00010148">
        <w:rPr>
          <w:rFonts w:ascii="Arial" w:eastAsia="Times New Roman" w:hAnsi="Arial" w:cs="Arial"/>
          <w:b/>
          <w:bCs/>
          <w:i/>
          <w:iCs/>
          <w:color w:val="FF0000"/>
          <w:kern w:val="0"/>
          <w:sz w:val="36"/>
          <w:szCs w:val="36"/>
          <w:lang w:eastAsia="it-IT"/>
          <w14:ligatures w14:val="none"/>
        </w:rPr>
        <w:t>1</w:t>
      </w:r>
      <w:r>
        <w:rPr>
          <w:rFonts w:ascii="Arial" w:eastAsia="Times New Roman" w:hAnsi="Arial" w:cs="Arial"/>
          <w:b/>
          <w:bCs/>
          <w:i/>
          <w:iCs/>
          <w:color w:val="FF0000"/>
          <w:kern w:val="0"/>
          <w:sz w:val="36"/>
          <w:szCs w:val="36"/>
          <w:lang w:eastAsia="it-IT"/>
          <w14:ligatures w14:val="none"/>
        </w:rPr>
        <w:t>7</w:t>
      </w:r>
      <w:r w:rsidR="00E44BF5" w:rsidRPr="00010148">
        <w:rPr>
          <w:rFonts w:ascii="Arial" w:eastAsia="Times New Roman" w:hAnsi="Arial" w:cs="Arial"/>
          <w:b/>
          <w:bCs/>
          <w:i/>
          <w:iCs/>
          <w:color w:val="FF0000"/>
          <w:kern w:val="0"/>
          <w:sz w:val="36"/>
          <w:szCs w:val="36"/>
          <w:lang w:eastAsia="it-IT"/>
          <w14:ligatures w14:val="none"/>
        </w:rPr>
        <w:t>,</w:t>
      </w:r>
      <w:r w:rsidR="004E4C63">
        <w:rPr>
          <w:rFonts w:ascii="Arial" w:eastAsia="Times New Roman" w:hAnsi="Arial" w:cs="Arial"/>
          <w:b/>
          <w:bCs/>
          <w:i/>
          <w:iCs/>
          <w:color w:val="FF0000"/>
          <w:kern w:val="0"/>
          <w:sz w:val="36"/>
          <w:szCs w:val="36"/>
          <w:lang w:eastAsia="it-IT"/>
          <w14:ligatures w14:val="none"/>
        </w:rPr>
        <w:t>0</w:t>
      </w:r>
      <w:r w:rsidR="00721A0B">
        <w:rPr>
          <w:rFonts w:ascii="Arial" w:eastAsia="Times New Roman" w:hAnsi="Arial" w:cs="Arial"/>
          <w:b/>
          <w:bCs/>
          <w:i/>
          <w:iCs/>
          <w:color w:val="FF0000"/>
          <w:kern w:val="0"/>
          <w:sz w:val="36"/>
          <w:szCs w:val="36"/>
          <w:lang w:eastAsia="it-IT"/>
          <w14:ligatures w14:val="none"/>
        </w:rPr>
        <w:t>0</w:t>
      </w:r>
    </w:p>
    <w:p w14:paraId="59F25776" w14:textId="65FBC6B6" w:rsidR="004E4C63" w:rsidRPr="00E44BF5" w:rsidRDefault="0020129F" w:rsidP="00C854E2">
      <w:pPr>
        <w:spacing w:after="0"/>
        <w:jc w:val="center"/>
        <w:rPr>
          <w:rFonts w:ascii="Arial" w:eastAsia="Times New Roman" w:hAnsi="Arial" w:cs="Arial"/>
          <w:b/>
          <w:bCs/>
          <w:i/>
          <w:iCs/>
          <w:color w:val="FF0000"/>
          <w:kern w:val="0"/>
          <w:sz w:val="40"/>
          <w:szCs w:val="40"/>
          <w:lang w:eastAsia="it-IT"/>
          <w14:ligatures w14:val="none"/>
        </w:rPr>
      </w:pPr>
      <w:r>
        <w:rPr>
          <w:noProof/>
        </w:rPr>
        <w:drawing>
          <wp:inline distT="0" distB="0" distL="0" distR="0" wp14:anchorId="3B50B539" wp14:editId="7F142342">
            <wp:extent cx="6120130" cy="3449320"/>
            <wp:effectExtent l="0" t="0" r="0" b="0"/>
            <wp:docPr id="926751575" name="Immagine 2" descr="Immagine che contiene edificio, Cripta, sala giochi, ar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51575" name="Immagine 2" descr="Immagine che contiene edificio, Cripta, sala giochi, arc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3449320"/>
                    </a:xfrm>
                    <a:prstGeom prst="rect">
                      <a:avLst/>
                    </a:prstGeom>
                    <a:noFill/>
                    <a:ln>
                      <a:noFill/>
                    </a:ln>
                  </pic:spPr>
                </pic:pic>
              </a:graphicData>
            </a:graphic>
          </wp:inline>
        </w:drawing>
      </w:r>
    </w:p>
    <w:p w14:paraId="0AACA988" w14:textId="6E197AD9" w:rsidR="0020129F" w:rsidRPr="0020129F" w:rsidRDefault="0020129F" w:rsidP="0020129F">
      <w:pPr>
        <w:spacing w:after="0"/>
        <w:jc w:val="center"/>
        <w:rPr>
          <w:rFonts w:ascii="Arial" w:hAnsi="Arial" w:cs="Arial"/>
          <w:color w:val="000000"/>
          <w:sz w:val="24"/>
          <w:szCs w:val="24"/>
          <w:shd w:val="clear" w:color="auto" w:fill="FFFFFF"/>
        </w:rPr>
      </w:pPr>
      <w:r w:rsidRPr="0020129F">
        <w:rPr>
          <w:rFonts w:ascii="Arial" w:eastAsia="Times New Roman" w:hAnsi="Arial" w:cs="Arial"/>
          <w:b/>
          <w:bCs/>
          <w:i/>
          <w:iCs/>
          <w:noProof/>
          <w:color w:val="008080"/>
          <w:kern w:val="0"/>
          <w:sz w:val="26"/>
          <w:szCs w:val="26"/>
          <w:lang w:eastAsia="it-IT"/>
        </w:rPr>
        <w:t>Una visita con permesso speciale del Vaticano per scoprire l'intricata ed estesa area archeologica custodita sotto il livello della basilica Lateranense.</w:t>
      </w:r>
      <w:r w:rsidRPr="0020129F">
        <w:rPr>
          <w:rFonts w:ascii="Arial" w:hAnsi="Arial" w:cs="Arial"/>
          <w:i/>
          <w:iCs/>
          <w:color w:val="000000"/>
          <w:sz w:val="24"/>
          <w:szCs w:val="24"/>
          <w:shd w:val="clear" w:color="auto" w:fill="FFFFFF"/>
        </w:rPr>
        <w:br/>
      </w:r>
      <w:r w:rsidRPr="0020129F">
        <w:rPr>
          <w:rFonts w:ascii="Arial" w:hAnsi="Arial" w:cs="Arial"/>
          <w:color w:val="000000"/>
          <w:sz w:val="24"/>
          <w:szCs w:val="24"/>
          <w:shd w:val="clear" w:color="auto" w:fill="FFFFFF"/>
        </w:rPr>
        <w:t xml:space="preserve">La </w:t>
      </w:r>
      <w:r w:rsidRPr="0020129F">
        <w:rPr>
          <w:rFonts w:ascii="Arial" w:hAnsi="Arial" w:cs="Arial"/>
          <w:b/>
          <w:bCs/>
          <w:color w:val="000000"/>
          <w:sz w:val="24"/>
          <w:szCs w:val="24"/>
          <w:shd w:val="clear" w:color="auto" w:fill="FFFFFF"/>
        </w:rPr>
        <w:t>visita guidata ai sotterranei di San Giovanni in Laterano</w:t>
      </w:r>
      <w:r w:rsidRPr="0020129F">
        <w:rPr>
          <w:rFonts w:ascii="Arial" w:hAnsi="Arial" w:cs="Arial"/>
          <w:color w:val="000000"/>
          <w:sz w:val="24"/>
          <w:szCs w:val="24"/>
          <w:shd w:val="clear" w:color="auto" w:fill="FFFFFF"/>
        </w:rPr>
        <w:t xml:space="preserve">, </w:t>
      </w:r>
      <w:r w:rsidRPr="0020129F">
        <w:rPr>
          <w:rFonts w:ascii="Arial" w:hAnsi="Arial" w:cs="Arial"/>
          <w:b/>
          <w:bCs/>
          <w:color w:val="000000"/>
          <w:sz w:val="24"/>
          <w:szCs w:val="24"/>
          <w:shd w:val="clear" w:color="auto" w:fill="FFFFFF"/>
        </w:rPr>
        <w:t>recentemente riaperti al pubblico</w:t>
      </w:r>
      <w:r w:rsidRPr="0020129F">
        <w:rPr>
          <w:rFonts w:ascii="Arial" w:hAnsi="Arial" w:cs="Arial"/>
          <w:color w:val="000000"/>
          <w:sz w:val="24"/>
          <w:szCs w:val="24"/>
          <w:shd w:val="clear" w:color="auto" w:fill="FFFFFF"/>
        </w:rPr>
        <w:t xml:space="preserve">, offre un’occasione unica per chi desidera intraprendere un affascinante </w:t>
      </w:r>
      <w:r w:rsidRPr="0020129F">
        <w:rPr>
          <w:rFonts w:ascii="Arial" w:hAnsi="Arial" w:cs="Arial"/>
          <w:b/>
          <w:bCs/>
          <w:color w:val="000000"/>
          <w:sz w:val="24"/>
          <w:szCs w:val="24"/>
          <w:shd w:val="clear" w:color="auto" w:fill="FFFFFF"/>
        </w:rPr>
        <w:t>viaggio nel tempo</w:t>
      </w:r>
      <w:r w:rsidRPr="0020129F">
        <w:rPr>
          <w:rFonts w:ascii="Arial" w:hAnsi="Arial" w:cs="Arial"/>
          <w:color w:val="000000"/>
          <w:sz w:val="24"/>
          <w:szCs w:val="24"/>
          <w:shd w:val="clear" w:color="auto" w:fill="FFFFFF"/>
        </w:rPr>
        <w:t xml:space="preserve"> e riscoprire una delle tante meraviglie nascoste della </w:t>
      </w:r>
      <w:hyperlink r:id="rId7" w:history="1">
        <w:r w:rsidRPr="0020129F">
          <w:rPr>
            <w:rStyle w:val="Collegamentoipertestuale"/>
            <w:rFonts w:ascii="Arial" w:hAnsi="Arial" w:cs="Arial"/>
            <w:b/>
            <w:bCs/>
            <w:sz w:val="24"/>
            <w:szCs w:val="24"/>
            <w:shd w:val="clear" w:color="auto" w:fill="FFFFFF"/>
          </w:rPr>
          <w:t>Roma sotterranea</w:t>
        </w:r>
      </w:hyperlink>
      <w:r w:rsidRPr="0020129F">
        <w:rPr>
          <w:rFonts w:ascii="Arial" w:hAnsi="Arial" w:cs="Arial"/>
          <w:color w:val="000000"/>
          <w:sz w:val="24"/>
          <w:szCs w:val="24"/>
          <w:shd w:val="clear" w:color="auto" w:fill="FFFFFF"/>
        </w:rPr>
        <w:t>.</w:t>
      </w:r>
    </w:p>
    <w:p w14:paraId="1CF0747D" w14:textId="77777777" w:rsidR="0020129F" w:rsidRPr="0020129F" w:rsidRDefault="0020129F" w:rsidP="0020129F">
      <w:pPr>
        <w:spacing w:after="0"/>
        <w:jc w:val="both"/>
        <w:rPr>
          <w:rFonts w:ascii="Arial" w:hAnsi="Arial" w:cs="Arial"/>
          <w:color w:val="000000"/>
          <w:sz w:val="24"/>
          <w:szCs w:val="24"/>
          <w:shd w:val="clear" w:color="auto" w:fill="FFFFFF"/>
        </w:rPr>
      </w:pPr>
      <w:r w:rsidRPr="0020129F">
        <w:rPr>
          <w:rFonts w:ascii="Arial" w:hAnsi="Arial" w:cs="Arial"/>
          <w:color w:val="000000"/>
          <w:sz w:val="24"/>
          <w:szCs w:val="24"/>
          <w:shd w:val="clear" w:color="auto" w:fill="FFFFFF"/>
        </w:rPr>
        <w:t>Sotto l’omonima</w:t>
      </w:r>
      <w:hyperlink r:id="rId8" w:history="1">
        <w:r w:rsidRPr="0020129F">
          <w:rPr>
            <w:rStyle w:val="Collegamentoipertestuale"/>
            <w:rFonts w:ascii="Arial" w:hAnsi="Arial" w:cs="Arial"/>
            <w:sz w:val="24"/>
            <w:szCs w:val="24"/>
            <w:shd w:val="clear" w:color="auto" w:fill="FFFFFF"/>
          </w:rPr>
          <w:t xml:space="preserve"> basilica di San Giovanni in Laterano</w:t>
        </w:r>
      </w:hyperlink>
      <w:r w:rsidRPr="0020129F">
        <w:rPr>
          <w:rFonts w:ascii="Arial" w:hAnsi="Arial" w:cs="Arial"/>
          <w:color w:val="000000"/>
          <w:sz w:val="24"/>
          <w:szCs w:val="24"/>
          <w:shd w:val="clear" w:color="auto" w:fill="FFFFFF"/>
        </w:rPr>
        <w:t xml:space="preserve">, madre di tutte le chiese cattoliche della città, sono conservate preziose testimonianze archeologiche che permettono di ricostruire la disposizione degli edifici presenti nell’area prima della costruzione della chiesa, ripercorrendone la storia ricca e complessa. Qui si possono </w:t>
      </w:r>
      <w:r w:rsidRPr="0020129F">
        <w:rPr>
          <w:rFonts w:ascii="Arial" w:hAnsi="Arial" w:cs="Arial"/>
          <w:b/>
          <w:bCs/>
          <w:color w:val="000000"/>
          <w:sz w:val="24"/>
          <w:szCs w:val="24"/>
          <w:shd w:val="clear" w:color="auto" w:fill="FFFFFF"/>
        </w:rPr>
        <w:t>ammirare resti di epoca romana, da una domus del I secolo alle caserme della guardia imperiale e tracce dell’antica basilica paleocristiana</w:t>
      </w:r>
      <w:r w:rsidRPr="0020129F">
        <w:rPr>
          <w:rFonts w:ascii="Arial" w:hAnsi="Arial" w:cs="Arial"/>
          <w:color w:val="000000"/>
          <w:sz w:val="24"/>
          <w:szCs w:val="24"/>
          <w:shd w:val="clear" w:color="auto" w:fill="FFFFFF"/>
        </w:rPr>
        <w:t>, voluta da Costantino nel IV secolo, con successive stratificazioni. Il tutto arricchito da mosaici, pitture murali, capitelli e iscrizioni.</w:t>
      </w:r>
    </w:p>
    <w:p w14:paraId="4FB1AE16" w14:textId="77777777" w:rsidR="0020129F" w:rsidRPr="0020129F" w:rsidRDefault="0020129F" w:rsidP="0020129F">
      <w:pPr>
        <w:spacing w:after="0"/>
        <w:jc w:val="both"/>
        <w:rPr>
          <w:rFonts w:ascii="Arial" w:hAnsi="Arial" w:cs="Arial"/>
          <w:color w:val="000000"/>
          <w:sz w:val="24"/>
          <w:szCs w:val="24"/>
          <w:shd w:val="clear" w:color="auto" w:fill="FFFFFF"/>
        </w:rPr>
      </w:pPr>
      <w:r w:rsidRPr="0020129F">
        <w:rPr>
          <w:rFonts w:ascii="Arial" w:hAnsi="Arial" w:cs="Arial"/>
          <w:color w:val="000000"/>
          <w:sz w:val="24"/>
          <w:szCs w:val="24"/>
          <w:shd w:val="clear" w:color="auto" w:fill="FFFFFF"/>
        </w:rPr>
        <w:t xml:space="preserve">Situato nell’importante rione Celio, questo luogo, </w:t>
      </w:r>
      <w:r w:rsidRPr="0020129F">
        <w:rPr>
          <w:rFonts w:ascii="Arial" w:hAnsi="Arial" w:cs="Arial"/>
          <w:b/>
          <w:bCs/>
          <w:color w:val="000000"/>
          <w:sz w:val="24"/>
          <w:szCs w:val="24"/>
          <w:shd w:val="clear" w:color="auto" w:fill="FFFFFF"/>
        </w:rPr>
        <w:t>simbolo dell’evoluzione di Roma da città pagana a centro del cristianesimo</w:t>
      </w:r>
      <w:r w:rsidRPr="0020129F">
        <w:rPr>
          <w:rFonts w:ascii="Arial" w:hAnsi="Arial" w:cs="Arial"/>
          <w:color w:val="000000"/>
          <w:sz w:val="24"/>
          <w:szCs w:val="24"/>
          <w:shd w:val="clear" w:color="auto" w:fill="FFFFFF"/>
        </w:rPr>
        <w:t>, consente ancora oggi di ammirare la ricchezza delle sovrapposizioni strutturali accumulate nei secoli.</w:t>
      </w:r>
    </w:p>
    <w:p w14:paraId="6E705130" w14:textId="77777777" w:rsidR="0020129F" w:rsidRPr="0020129F" w:rsidRDefault="0020129F" w:rsidP="0020129F">
      <w:pPr>
        <w:spacing w:after="0"/>
        <w:jc w:val="both"/>
        <w:rPr>
          <w:rFonts w:ascii="Arial" w:hAnsi="Arial" w:cs="Arial"/>
          <w:color w:val="000000"/>
          <w:sz w:val="24"/>
          <w:szCs w:val="24"/>
          <w:shd w:val="clear" w:color="auto" w:fill="FFFFFF"/>
        </w:rPr>
      </w:pPr>
      <w:r w:rsidRPr="0020129F">
        <w:rPr>
          <w:rFonts w:ascii="Arial" w:hAnsi="Arial" w:cs="Arial"/>
          <w:color w:val="000000"/>
          <w:sz w:val="24"/>
          <w:szCs w:val="24"/>
          <w:shd w:val="clear" w:color="auto" w:fill="FFFFFF"/>
        </w:rPr>
        <w:t>L’</w:t>
      </w:r>
      <w:r w:rsidRPr="0020129F">
        <w:rPr>
          <w:rFonts w:ascii="Arial" w:hAnsi="Arial" w:cs="Arial"/>
          <w:b/>
          <w:bCs/>
          <w:color w:val="000000"/>
          <w:sz w:val="24"/>
          <w:szCs w:val="24"/>
          <w:shd w:val="clear" w:color="auto" w:fill="FFFFFF"/>
        </w:rPr>
        <w:t>itinerario dedicato ai sotterranei di San Giovanni in Laterano</w:t>
      </w:r>
      <w:r w:rsidRPr="0020129F">
        <w:rPr>
          <w:rFonts w:ascii="Arial" w:hAnsi="Arial" w:cs="Arial"/>
          <w:color w:val="000000"/>
          <w:sz w:val="24"/>
          <w:szCs w:val="24"/>
          <w:shd w:val="clear" w:color="auto" w:fill="FFFFFF"/>
        </w:rPr>
        <w:t xml:space="preserve"> è un’avventura affascinante, perfetta per chi ama esplorare il sottosuolo romano,</w:t>
      </w:r>
      <w:r w:rsidRPr="0020129F">
        <w:rPr>
          <w:rFonts w:ascii="Arial" w:hAnsi="Arial" w:cs="Arial"/>
          <w:b/>
          <w:bCs/>
          <w:color w:val="000000"/>
          <w:sz w:val="24"/>
          <w:szCs w:val="24"/>
          <w:shd w:val="clear" w:color="auto" w:fill="FFFFFF"/>
        </w:rPr>
        <w:t xml:space="preserve"> tra mistero e curiosità</w:t>
      </w:r>
      <w:r w:rsidRPr="0020129F">
        <w:rPr>
          <w:rFonts w:ascii="Arial" w:hAnsi="Arial" w:cs="Arial"/>
          <w:color w:val="000000"/>
          <w:sz w:val="24"/>
          <w:szCs w:val="24"/>
          <w:shd w:val="clear" w:color="auto" w:fill="FFFFFF"/>
        </w:rPr>
        <w:t>.</w:t>
      </w:r>
    </w:p>
    <w:p w14:paraId="60028EF4" w14:textId="7CF9AB70" w:rsidR="00C854E2" w:rsidRDefault="00721A0B" w:rsidP="00010152">
      <w:pPr>
        <w:spacing w:after="0"/>
        <w:jc w:val="both"/>
        <w:rPr>
          <w:rFonts w:ascii="Albertus Medium" w:hAnsi="Albertus Medium"/>
          <w:b/>
          <w:color w:val="000080"/>
          <w:sz w:val="32"/>
          <w:szCs w:val="32"/>
        </w:rPr>
      </w:pPr>
      <w:r>
        <w:rPr>
          <w:rFonts w:ascii="Calibri" w:eastAsia="Calibri" w:hAnsi="Calibri" w:cs="Calibri"/>
          <w:b/>
          <w:sz w:val="28"/>
        </w:rPr>
        <w:t>Quota unica</w:t>
      </w:r>
      <w:r w:rsidR="00010148">
        <w:rPr>
          <w:rFonts w:ascii="Calibri" w:eastAsia="Calibri" w:hAnsi="Calibri" w:cs="Calibri"/>
          <w:b/>
          <w:sz w:val="28"/>
        </w:rPr>
        <w:t>:</w:t>
      </w:r>
      <w:r w:rsidR="00010148">
        <w:rPr>
          <w:rFonts w:ascii="Calibri" w:eastAsia="Calibri" w:hAnsi="Calibri" w:cs="Calibri"/>
          <w:b/>
          <w:sz w:val="43"/>
          <w:vertAlign w:val="superscript"/>
        </w:rPr>
        <w:t xml:space="preserve"> </w:t>
      </w:r>
      <w:r w:rsidR="00010148">
        <w:rPr>
          <w:rFonts w:ascii="Calibri" w:eastAsia="Calibri" w:hAnsi="Calibri" w:cs="Calibri"/>
          <w:b/>
          <w:color w:val="FF0000"/>
          <w:sz w:val="40"/>
        </w:rPr>
        <w:t xml:space="preserve">€ </w:t>
      </w:r>
      <w:r w:rsidR="004E4C63">
        <w:rPr>
          <w:rFonts w:ascii="Calibri" w:eastAsia="Calibri" w:hAnsi="Calibri" w:cs="Calibri"/>
          <w:b/>
          <w:color w:val="FF0000"/>
          <w:sz w:val="40"/>
        </w:rPr>
        <w:t>5</w:t>
      </w:r>
      <w:r w:rsidR="00010148">
        <w:rPr>
          <w:rFonts w:ascii="Calibri" w:eastAsia="Calibri" w:hAnsi="Calibri" w:cs="Calibri"/>
          <w:b/>
          <w:color w:val="FF0000"/>
          <w:sz w:val="40"/>
        </w:rPr>
        <w:t>,00</w:t>
      </w:r>
      <w:r w:rsidR="00010148">
        <w:rPr>
          <w:rFonts w:ascii="Calibri" w:eastAsia="Calibri" w:hAnsi="Calibri" w:cs="Calibri"/>
          <w:b/>
        </w:rPr>
        <w:t xml:space="preserve">. </w:t>
      </w:r>
    </w:p>
    <w:p w14:paraId="1B1EC0C5" w14:textId="0A597FCD" w:rsidR="00C854E2" w:rsidRPr="003C66FC" w:rsidRDefault="00C854E2" w:rsidP="00C413EE">
      <w:pPr>
        <w:spacing w:after="0"/>
        <w:rPr>
          <w:rFonts w:ascii="Albertus Medium" w:hAnsi="Albertus Medium"/>
          <w:color w:val="000080"/>
        </w:rPr>
      </w:pPr>
      <w:r w:rsidRPr="003C66FC">
        <w:rPr>
          <w:rFonts w:ascii="Albertus Medium" w:hAnsi="Albertus Medium"/>
          <w:color w:val="000080"/>
        </w:rPr>
        <w:t>La prenotazione, IMMEDIATA e OBBLIGATORIA, potrà essere effettuata presso:</w:t>
      </w:r>
    </w:p>
    <w:p w14:paraId="1F3EC26D" w14:textId="2F5C872B" w:rsidR="00C854E2" w:rsidRPr="00C854E2" w:rsidRDefault="00C854E2" w:rsidP="00C413EE">
      <w:pPr>
        <w:spacing w:after="0"/>
        <w:rPr>
          <w:rFonts w:ascii="Arial" w:eastAsia="Times New Roman" w:hAnsi="Arial" w:cs="Arial"/>
          <w:b/>
          <w:bCs/>
          <w:i/>
          <w:iCs/>
          <w:color w:val="008080"/>
          <w:kern w:val="0"/>
          <w:sz w:val="40"/>
          <w:szCs w:val="40"/>
          <w:lang w:eastAsia="it-IT"/>
          <w14:ligatures w14:val="none"/>
        </w:rPr>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C854E2" w:rsidRPr="00C85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C184B"/>
    <w:multiLevelType w:val="hybridMultilevel"/>
    <w:tmpl w:val="759A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529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6"/>
    <w:rsid w:val="00010148"/>
    <w:rsid w:val="00010152"/>
    <w:rsid w:val="00011B50"/>
    <w:rsid w:val="000640FC"/>
    <w:rsid w:val="00076043"/>
    <w:rsid w:val="001D5CE6"/>
    <w:rsid w:val="0020129F"/>
    <w:rsid w:val="0027675D"/>
    <w:rsid w:val="002D2622"/>
    <w:rsid w:val="003E1F66"/>
    <w:rsid w:val="003F13DF"/>
    <w:rsid w:val="00411B9F"/>
    <w:rsid w:val="00486E28"/>
    <w:rsid w:val="004E4C63"/>
    <w:rsid w:val="00551B7C"/>
    <w:rsid w:val="005C41B3"/>
    <w:rsid w:val="00600641"/>
    <w:rsid w:val="00712795"/>
    <w:rsid w:val="00721A0B"/>
    <w:rsid w:val="008005B3"/>
    <w:rsid w:val="0082478A"/>
    <w:rsid w:val="00840122"/>
    <w:rsid w:val="00844972"/>
    <w:rsid w:val="00855C41"/>
    <w:rsid w:val="00915BEF"/>
    <w:rsid w:val="00A40A37"/>
    <w:rsid w:val="00B40534"/>
    <w:rsid w:val="00B8640D"/>
    <w:rsid w:val="00BE526E"/>
    <w:rsid w:val="00C413EE"/>
    <w:rsid w:val="00C77116"/>
    <w:rsid w:val="00C854E2"/>
    <w:rsid w:val="00C904EF"/>
    <w:rsid w:val="00CC4C19"/>
    <w:rsid w:val="00CE373D"/>
    <w:rsid w:val="00E44BF5"/>
    <w:rsid w:val="00E459B2"/>
    <w:rsid w:val="00E6312F"/>
    <w:rsid w:val="00F00FA1"/>
    <w:rsid w:val="00FC5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4CA"/>
  <w15:chartTrackingRefBased/>
  <w15:docId w15:val="{F7A77C7D-6737-4D17-9C87-402521B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4E2"/>
    <w:pPr>
      <w:spacing w:before="100" w:beforeAutospacing="1" w:after="100" w:afterAutospacing="1" w:line="240" w:lineRule="auto"/>
    </w:pPr>
    <w:rPr>
      <w:rFonts w:ascii="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C854E2"/>
    <w:pPr>
      <w:spacing w:after="0" w:line="240" w:lineRule="auto"/>
      <w:ind w:left="720"/>
    </w:pPr>
    <w:rPr>
      <w:rFonts w:ascii="Calibri" w:hAnsi="Calibri" w:cs="Calibri"/>
      <w:kern w:val="0"/>
      <w14:ligatures w14:val="none"/>
    </w:rPr>
  </w:style>
  <w:style w:type="character" w:styleId="Collegamentoipertestuale">
    <w:name w:val="Hyperlink"/>
    <w:basedOn w:val="Carpredefinitoparagrafo"/>
    <w:uiPriority w:val="99"/>
    <w:unhideWhenUsed/>
    <w:rsid w:val="0020129F"/>
    <w:rPr>
      <w:color w:val="0563C1" w:themeColor="hyperlink"/>
      <w:u w:val="single"/>
    </w:rPr>
  </w:style>
  <w:style w:type="character" w:styleId="Menzionenonrisolta">
    <w:name w:val="Unresolved Mention"/>
    <w:basedOn w:val="Carpredefinitoparagrafo"/>
    <w:uiPriority w:val="99"/>
    <w:semiHidden/>
    <w:unhideWhenUsed/>
    <w:rsid w:val="0020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5807">
      <w:bodyDiv w:val="1"/>
      <w:marLeft w:val="0"/>
      <w:marRight w:val="0"/>
      <w:marTop w:val="0"/>
      <w:marBottom w:val="0"/>
      <w:divBdr>
        <w:top w:val="none" w:sz="0" w:space="0" w:color="auto"/>
        <w:left w:val="none" w:sz="0" w:space="0" w:color="auto"/>
        <w:bottom w:val="none" w:sz="0" w:space="0" w:color="auto"/>
        <w:right w:val="none" w:sz="0" w:space="0" w:color="auto"/>
      </w:divBdr>
    </w:div>
    <w:div w:id="154077380">
      <w:bodyDiv w:val="1"/>
      <w:marLeft w:val="0"/>
      <w:marRight w:val="0"/>
      <w:marTop w:val="0"/>
      <w:marBottom w:val="0"/>
      <w:divBdr>
        <w:top w:val="none" w:sz="0" w:space="0" w:color="auto"/>
        <w:left w:val="none" w:sz="0" w:space="0" w:color="auto"/>
        <w:bottom w:val="none" w:sz="0" w:space="0" w:color="auto"/>
        <w:right w:val="none" w:sz="0" w:space="0" w:color="auto"/>
      </w:divBdr>
    </w:div>
    <w:div w:id="182935790">
      <w:bodyDiv w:val="1"/>
      <w:marLeft w:val="0"/>
      <w:marRight w:val="0"/>
      <w:marTop w:val="0"/>
      <w:marBottom w:val="0"/>
      <w:divBdr>
        <w:top w:val="none" w:sz="0" w:space="0" w:color="auto"/>
        <w:left w:val="none" w:sz="0" w:space="0" w:color="auto"/>
        <w:bottom w:val="none" w:sz="0" w:space="0" w:color="auto"/>
        <w:right w:val="none" w:sz="0" w:space="0" w:color="auto"/>
      </w:divBdr>
    </w:div>
    <w:div w:id="198320497">
      <w:bodyDiv w:val="1"/>
      <w:marLeft w:val="0"/>
      <w:marRight w:val="0"/>
      <w:marTop w:val="0"/>
      <w:marBottom w:val="0"/>
      <w:divBdr>
        <w:top w:val="none" w:sz="0" w:space="0" w:color="auto"/>
        <w:left w:val="none" w:sz="0" w:space="0" w:color="auto"/>
        <w:bottom w:val="none" w:sz="0" w:space="0" w:color="auto"/>
        <w:right w:val="none" w:sz="0" w:space="0" w:color="auto"/>
      </w:divBdr>
    </w:div>
    <w:div w:id="431121982">
      <w:bodyDiv w:val="1"/>
      <w:marLeft w:val="0"/>
      <w:marRight w:val="0"/>
      <w:marTop w:val="0"/>
      <w:marBottom w:val="0"/>
      <w:divBdr>
        <w:top w:val="none" w:sz="0" w:space="0" w:color="auto"/>
        <w:left w:val="none" w:sz="0" w:space="0" w:color="auto"/>
        <w:bottom w:val="none" w:sz="0" w:space="0" w:color="auto"/>
        <w:right w:val="none" w:sz="0" w:space="0" w:color="auto"/>
      </w:divBdr>
    </w:div>
    <w:div w:id="434519952">
      <w:bodyDiv w:val="1"/>
      <w:marLeft w:val="0"/>
      <w:marRight w:val="0"/>
      <w:marTop w:val="0"/>
      <w:marBottom w:val="0"/>
      <w:divBdr>
        <w:top w:val="none" w:sz="0" w:space="0" w:color="auto"/>
        <w:left w:val="none" w:sz="0" w:space="0" w:color="auto"/>
        <w:bottom w:val="none" w:sz="0" w:space="0" w:color="auto"/>
        <w:right w:val="none" w:sz="0" w:space="0" w:color="auto"/>
      </w:divBdr>
    </w:div>
    <w:div w:id="459030764">
      <w:bodyDiv w:val="1"/>
      <w:marLeft w:val="0"/>
      <w:marRight w:val="0"/>
      <w:marTop w:val="0"/>
      <w:marBottom w:val="0"/>
      <w:divBdr>
        <w:top w:val="none" w:sz="0" w:space="0" w:color="auto"/>
        <w:left w:val="none" w:sz="0" w:space="0" w:color="auto"/>
        <w:bottom w:val="none" w:sz="0" w:space="0" w:color="auto"/>
        <w:right w:val="none" w:sz="0" w:space="0" w:color="auto"/>
      </w:divBdr>
    </w:div>
    <w:div w:id="507601378">
      <w:bodyDiv w:val="1"/>
      <w:marLeft w:val="0"/>
      <w:marRight w:val="0"/>
      <w:marTop w:val="0"/>
      <w:marBottom w:val="0"/>
      <w:divBdr>
        <w:top w:val="none" w:sz="0" w:space="0" w:color="auto"/>
        <w:left w:val="none" w:sz="0" w:space="0" w:color="auto"/>
        <w:bottom w:val="none" w:sz="0" w:space="0" w:color="auto"/>
        <w:right w:val="none" w:sz="0" w:space="0" w:color="auto"/>
      </w:divBdr>
    </w:div>
    <w:div w:id="808784631">
      <w:bodyDiv w:val="1"/>
      <w:marLeft w:val="0"/>
      <w:marRight w:val="0"/>
      <w:marTop w:val="0"/>
      <w:marBottom w:val="0"/>
      <w:divBdr>
        <w:top w:val="none" w:sz="0" w:space="0" w:color="auto"/>
        <w:left w:val="none" w:sz="0" w:space="0" w:color="auto"/>
        <w:bottom w:val="none" w:sz="0" w:space="0" w:color="auto"/>
        <w:right w:val="none" w:sz="0" w:space="0" w:color="auto"/>
      </w:divBdr>
    </w:div>
    <w:div w:id="1042899809">
      <w:bodyDiv w:val="1"/>
      <w:marLeft w:val="0"/>
      <w:marRight w:val="0"/>
      <w:marTop w:val="0"/>
      <w:marBottom w:val="0"/>
      <w:divBdr>
        <w:top w:val="none" w:sz="0" w:space="0" w:color="auto"/>
        <w:left w:val="none" w:sz="0" w:space="0" w:color="auto"/>
        <w:bottom w:val="none" w:sz="0" w:space="0" w:color="auto"/>
        <w:right w:val="none" w:sz="0" w:space="0" w:color="auto"/>
      </w:divBdr>
    </w:div>
    <w:div w:id="1094204199">
      <w:bodyDiv w:val="1"/>
      <w:marLeft w:val="0"/>
      <w:marRight w:val="0"/>
      <w:marTop w:val="0"/>
      <w:marBottom w:val="0"/>
      <w:divBdr>
        <w:top w:val="none" w:sz="0" w:space="0" w:color="auto"/>
        <w:left w:val="none" w:sz="0" w:space="0" w:color="auto"/>
        <w:bottom w:val="none" w:sz="0" w:space="0" w:color="auto"/>
        <w:right w:val="none" w:sz="0" w:space="0" w:color="auto"/>
      </w:divBdr>
    </w:div>
    <w:div w:id="1097023908">
      <w:bodyDiv w:val="1"/>
      <w:marLeft w:val="0"/>
      <w:marRight w:val="0"/>
      <w:marTop w:val="0"/>
      <w:marBottom w:val="0"/>
      <w:divBdr>
        <w:top w:val="none" w:sz="0" w:space="0" w:color="auto"/>
        <w:left w:val="none" w:sz="0" w:space="0" w:color="auto"/>
        <w:bottom w:val="none" w:sz="0" w:space="0" w:color="auto"/>
        <w:right w:val="none" w:sz="0" w:space="0" w:color="auto"/>
      </w:divBdr>
    </w:div>
    <w:div w:id="1102646338">
      <w:bodyDiv w:val="1"/>
      <w:marLeft w:val="0"/>
      <w:marRight w:val="0"/>
      <w:marTop w:val="0"/>
      <w:marBottom w:val="0"/>
      <w:divBdr>
        <w:top w:val="none" w:sz="0" w:space="0" w:color="auto"/>
        <w:left w:val="none" w:sz="0" w:space="0" w:color="auto"/>
        <w:bottom w:val="none" w:sz="0" w:space="0" w:color="auto"/>
        <w:right w:val="none" w:sz="0" w:space="0" w:color="auto"/>
      </w:divBdr>
    </w:div>
    <w:div w:id="1122963803">
      <w:bodyDiv w:val="1"/>
      <w:marLeft w:val="0"/>
      <w:marRight w:val="0"/>
      <w:marTop w:val="0"/>
      <w:marBottom w:val="0"/>
      <w:divBdr>
        <w:top w:val="none" w:sz="0" w:space="0" w:color="auto"/>
        <w:left w:val="none" w:sz="0" w:space="0" w:color="auto"/>
        <w:bottom w:val="none" w:sz="0" w:space="0" w:color="auto"/>
        <w:right w:val="none" w:sz="0" w:space="0" w:color="auto"/>
      </w:divBdr>
    </w:div>
    <w:div w:id="1123040467">
      <w:bodyDiv w:val="1"/>
      <w:marLeft w:val="0"/>
      <w:marRight w:val="0"/>
      <w:marTop w:val="0"/>
      <w:marBottom w:val="0"/>
      <w:divBdr>
        <w:top w:val="none" w:sz="0" w:space="0" w:color="auto"/>
        <w:left w:val="none" w:sz="0" w:space="0" w:color="auto"/>
        <w:bottom w:val="none" w:sz="0" w:space="0" w:color="auto"/>
        <w:right w:val="none" w:sz="0" w:space="0" w:color="auto"/>
      </w:divBdr>
    </w:div>
    <w:div w:id="1272854253">
      <w:bodyDiv w:val="1"/>
      <w:marLeft w:val="0"/>
      <w:marRight w:val="0"/>
      <w:marTop w:val="0"/>
      <w:marBottom w:val="0"/>
      <w:divBdr>
        <w:top w:val="none" w:sz="0" w:space="0" w:color="auto"/>
        <w:left w:val="none" w:sz="0" w:space="0" w:color="auto"/>
        <w:bottom w:val="none" w:sz="0" w:space="0" w:color="auto"/>
        <w:right w:val="none" w:sz="0" w:space="0" w:color="auto"/>
      </w:divBdr>
    </w:div>
    <w:div w:id="1434351976">
      <w:bodyDiv w:val="1"/>
      <w:marLeft w:val="0"/>
      <w:marRight w:val="0"/>
      <w:marTop w:val="0"/>
      <w:marBottom w:val="0"/>
      <w:divBdr>
        <w:top w:val="none" w:sz="0" w:space="0" w:color="auto"/>
        <w:left w:val="none" w:sz="0" w:space="0" w:color="auto"/>
        <w:bottom w:val="none" w:sz="0" w:space="0" w:color="auto"/>
        <w:right w:val="none" w:sz="0" w:space="0" w:color="auto"/>
      </w:divBdr>
      <w:divsChild>
        <w:div w:id="1756439296">
          <w:marLeft w:val="0"/>
          <w:marRight w:val="0"/>
          <w:marTop w:val="0"/>
          <w:marBottom w:val="0"/>
          <w:divBdr>
            <w:top w:val="none" w:sz="0" w:space="0" w:color="auto"/>
            <w:left w:val="none" w:sz="0" w:space="0" w:color="auto"/>
            <w:bottom w:val="none" w:sz="0" w:space="0" w:color="auto"/>
            <w:right w:val="none" w:sz="0" w:space="0" w:color="auto"/>
          </w:divBdr>
          <w:divsChild>
            <w:div w:id="1121265910">
              <w:marLeft w:val="0"/>
              <w:marRight w:val="0"/>
              <w:marTop w:val="0"/>
              <w:marBottom w:val="0"/>
              <w:divBdr>
                <w:top w:val="none" w:sz="0" w:space="0" w:color="auto"/>
                <w:left w:val="none" w:sz="0" w:space="0" w:color="auto"/>
                <w:bottom w:val="none" w:sz="0" w:space="0" w:color="auto"/>
                <w:right w:val="none" w:sz="0" w:space="0" w:color="auto"/>
              </w:divBdr>
              <w:divsChild>
                <w:div w:id="1679965243">
                  <w:marLeft w:val="0"/>
                  <w:marRight w:val="0"/>
                  <w:marTop w:val="0"/>
                  <w:marBottom w:val="0"/>
                  <w:divBdr>
                    <w:top w:val="none" w:sz="0" w:space="0" w:color="auto"/>
                    <w:left w:val="none" w:sz="0" w:space="0" w:color="auto"/>
                    <w:bottom w:val="none" w:sz="0" w:space="0" w:color="auto"/>
                    <w:right w:val="none" w:sz="0" w:space="0" w:color="auto"/>
                  </w:divBdr>
                  <w:divsChild>
                    <w:div w:id="319581745">
                      <w:marLeft w:val="0"/>
                      <w:marRight w:val="0"/>
                      <w:marTop w:val="0"/>
                      <w:marBottom w:val="0"/>
                      <w:divBdr>
                        <w:top w:val="none" w:sz="0" w:space="0" w:color="auto"/>
                        <w:left w:val="none" w:sz="0" w:space="0" w:color="auto"/>
                        <w:bottom w:val="none" w:sz="0" w:space="0" w:color="auto"/>
                        <w:right w:val="none" w:sz="0" w:space="0" w:color="auto"/>
                      </w:divBdr>
                      <w:divsChild>
                        <w:div w:id="5148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80193">
      <w:bodyDiv w:val="1"/>
      <w:marLeft w:val="0"/>
      <w:marRight w:val="0"/>
      <w:marTop w:val="0"/>
      <w:marBottom w:val="0"/>
      <w:divBdr>
        <w:top w:val="none" w:sz="0" w:space="0" w:color="auto"/>
        <w:left w:val="none" w:sz="0" w:space="0" w:color="auto"/>
        <w:bottom w:val="none" w:sz="0" w:space="0" w:color="auto"/>
        <w:right w:val="none" w:sz="0" w:space="0" w:color="auto"/>
      </w:divBdr>
    </w:div>
    <w:div w:id="1530726424">
      <w:bodyDiv w:val="1"/>
      <w:marLeft w:val="0"/>
      <w:marRight w:val="0"/>
      <w:marTop w:val="0"/>
      <w:marBottom w:val="0"/>
      <w:divBdr>
        <w:top w:val="none" w:sz="0" w:space="0" w:color="auto"/>
        <w:left w:val="none" w:sz="0" w:space="0" w:color="auto"/>
        <w:bottom w:val="none" w:sz="0" w:space="0" w:color="auto"/>
        <w:right w:val="none" w:sz="0" w:space="0" w:color="auto"/>
      </w:divBdr>
      <w:divsChild>
        <w:div w:id="1362125630">
          <w:marLeft w:val="0"/>
          <w:marRight w:val="0"/>
          <w:marTop w:val="0"/>
          <w:marBottom w:val="0"/>
          <w:divBdr>
            <w:top w:val="none" w:sz="0" w:space="0" w:color="auto"/>
            <w:left w:val="none" w:sz="0" w:space="0" w:color="auto"/>
            <w:bottom w:val="none" w:sz="0" w:space="0" w:color="auto"/>
            <w:right w:val="none" w:sz="0" w:space="0" w:color="auto"/>
          </w:divBdr>
          <w:divsChild>
            <w:div w:id="1617054447">
              <w:marLeft w:val="0"/>
              <w:marRight w:val="0"/>
              <w:marTop w:val="0"/>
              <w:marBottom w:val="0"/>
              <w:divBdr>
                <w:top w:val="none" w:sz="0" w:space="0" w:color="auto"/>
                <w:left w:val="none" w:sz="0" w:space="0" w:color="auto"/>
                <w:bottom w:val="none" w:sz="0" w:space="0" w:color="auto"/>
                <w:right w:val="none" w:sz="0" w:space="0" w:color="auto"/>
              </w:divBdr>
              <w:divsChild>
                <w:div w:id="472068749">
                  <w:marLeft w:val="0"/>
                  <w:marRight w:val="0"/>
                  <w:marTop w:val="0"/>
                  <w:marBottom w:val="0"/>
                  <w:divBdr>
                    <w:top w:val="none" w:sz="0" w:space="0" w:color="auto"/>
                    <w:left w:val="none" w:sz="0" w:space="0" w:color="auto"/>
                    <w:bottom w:val="none" w:sz="0" w:space="0" w:color="auto"/>
                    <w:right w:val="none" w:sz="0" w:space="0" w:color="auto"/>
                  </w:divBdr>
                  <w:divsChild>
                    <w:div w:id="300774933">
                      <w:marLeft w:val="0"/>
                      <w:marRight w:val="0"/>
                      <w:marTop w:val="0"/>
                      <w:marBottom w:val="0"/>
                      <w:divBdr>
                        <w:top w:val="none" w:sz="0" w:space="0" w:color="auto"/>
                        <w:left w:val="none" w:sz="0" w:space="0" w:color="auto"/>
                        <w:bottom w:val="none" w:sz="0" w:space="0" w:color="auto"/>
                        <w:right w:val="none" w:sz="0" w:space="0" w:color="auto"/>
                      </w:divBdr>
                      <w:divsChild>
                        <w:div w:id="12285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7887">
      <w:bodyDiv w:val="1"/>
      <w:marLeft w:val="0"/>
      <w:marRight w:val="0"/>
      <w:marTop w:val="0"/>
      <w:marBottom w:val="0"/>
      <w:divBdr>
        <w:top w:val="none" w:sz="0" w:space="0" w:color="auto"/>
        <w:left w:val="none" w:sz="0" w:space="0" w:color="auto"/>
        <w:bottom w:val="none" w:sz="0" w:space="0" w:color="auto"/>
        <w:right w:val="none" w:sz="0" w:space="0" w:color="auto"/>
      </w:divBdr>
    </w:div>
    <w:div w:id="1792897683">
      <w:bodyDiv w:val="1"/>
      <w:marLeft w:val="0"/>
      <w:marRight w:val="0"/>
      <w:marTop w:val="0"/>
      <w:marBottom w:val="0"/>
      <w:divBdr>
        <w:top w:val="none" w:sz="0" w:space="0" w:color="auto"/>
        <w:left w:val="none" w:sz="0" w:space="0" w:color="auto"/>
        <w:bottom w:val="none" w:sz="0" w:space="0" w:color="auto"/>
        <w:right w:val="none" w:sz="0" w:space="0" w:color="auto"/>
      </w:divBdr>
    </w:div>
    <w:div w:id="2076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maguida.com/visite-guidate/chiese-roma/san-giovanni-in-laterano/" TargetMode="External"/><Relationship Id="rId3" Type="http://schemas.openxmlformats.org/officeDocument/2006/relationships/settings" Target="settings.xml"/><Relationship Id="rId7" Type="http://schemas.openxmlformats.org/officeDocument/2006/relationships/hyperlink" Target="https://www.romaguida.com/visite-guidate/sotterranei-r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1</Pages>
  <Words>278</Words>
  <Characters>1586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26</cp:revision>
  <dcterms:created xsi:type="dcterms:W3CDTF">2024-04-08T06:08:00Z</dcterms:created>
  <dcterms:modified xsi:type="dcterms:W3CDTF">2025-01-16T11:55:00Z</dcterms:modified>
</cp:coreProperties>
</file>