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2672" w14:textId="29264C7E" w:rsidR="00E553B4" w:rsidRDefault="00095CB9" w:rsidP="00095CB9">
      <w:pPr>
        <w:jc w:val="center"/>
      </w:pPr>
      <w:r>
        <w:rPr>
          <w:noProof/>
        </w:rPr>
        <w:drawing>
          <wp:inline distT="0" distB="0" distL="0" distR="0" wp14:anchorId="0093C98E" wp14:editId="21F8028C">
            <wp:extent cx="5167630" cy="2906591"/>
            <wp:effectExtent l="0" t="0" r="0" b="8255"/>
            <wp:docPr id="494619939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73" cy="29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4944" w14:textId="77777777" w:rsidR="00095CB9" w:rsidRDefault="00095CB9" w:rsidP="00095C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Enfasigrassetto"/>
          <w:rFonts w:ascii="inherit" w:eastAsiaTheme="majorEastAsia" w:hAnsi="inherit" w:cs="Arial"/>
          <w:color w:val="FF0034"/>
          <w:sz w:val="42"/>
          <w:szCs w:val="42"/>
          <w:bdr w:val="none" w:sz="0" w:space="0" w:color="auto" w:frame="1"/>
          <w:shd w:val="clear" w:color="auto" w:fill="FFFFFF"/>
        </w:rPr>
        <w:t>NOVEMBER</w:t>
      </w:r>
    </w:p>
    <w:p w14:paraId="6F44DEE1" w14:textId="45E91515" w:rsidR="00095CB9" w:rsidRDefault="00095CB9" w:rsidP="00095C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  <w:r>
        <w:rPr>
          <w:rStyle w:val="Enfasigrassetto"/>
          <w:rFonts w:ascii="inherit" w:eastAsiaTheme="majorEastAsia" w:hAnsi="inherit" w:cs="Arial"/>
          <w:i/>
          <w:iCs/>
          <w:color w:val="555555"/>
          <w:sz w:val="30"/>
          <w:szCs w:val="30"/>
          <w:bdr w:val="none" w:sz="0" w:space="0" w:color="auto" w:frame="1"/>
        </w:rPr>
        <w:t>BIGLIETTO PROMO ALT ACADEMY  </w:t>
      </w:r>
    </w:p>
    <w:p w14:paraId="402753C0" w14:textId="77777777" w:rsidR="00095CB9" w:rsidRDefault="00095CB9" w:rsidP="00095C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Style w:val="Enfasigrassetto"/>
          <w:rFonts w:ascii="inherit" w:eastAsiaTheme="majorEastAsia" w:hAnsi="inherit" w:cs="Arial"/>
          <w:i/>
          <w:iCs/>
          <w:color w:val="FF0034"/>
          <w:sz w:val="30"/>
          <w:szCs w:val="30"/>
          <w:bdr w:val="none" w:sz="0" w:space="0" w:color="auto" w:frame="1"/>
        </w:rPr>
        <w:t>15,00 EURO (platea o palchi)</w:t>
      </w:r>
    </w:p>
    <w:p w14:paraId="06249972" w14:textId="3DB073F0" w:rsidR="00095CB9" w:rsidRDefault="00095CB9">
      <w:r w:rsidRPr="00095CB9">
        <w:t>Per info e prenotazioni: scrivete via mail o via whatsapp ai recapiti indicati, precisando nome, cognome, numero dei posti, titolo e data dell'evento</w:t>
      </w:r>
      <w:r>
        <w:t>:</w:t>
      </w:r>
    </w:p>
    <w:p w14:paraId="454ED94A" w14:textId="77777777" w:rsidR="00095CB9" w:rsidRPr="00095CB9" w:rsidRDefault="00095CB9" w:rsidP="00095CB9">
      <w:hyperlink r:id="rId5" w:history="1">
        <w:r w:rsidRPr="00095CB9">
          <w:rPr>
            <w:rStyle w:val="Collegamentoipertestuale"/>
          </w:rPr>
          <w:t>prenotazioni2@altacademy.it</w:t>
        </w:r>
      </w:hyperlink>
      <w:r>
        <w:t xml:space="preserve"> - </w:t>
      </w:r>
      <w:r w:rsidRPr="00095CB9">
        <w:t>whatsapp 393.9753042</w:t>
      </w:r>
    </w:p>
    <w:p w14:paraId="60617EB1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000000"/>
          <w:kern w:val="0"/>
          <w:sz w:val="33"/>
          <w:szCs w:val="33"/>
          <w:bdr w:val="none" w:sz="0" w:space="0" w:color="auto" w:frame="1"/>
          <w:lang w:eastAsia="it-IT"/>
          <w14:ligatures w14:val="none"/>
        </w:rPr>
        <w:t>5, 6, 7 e 8 marzo 2025</w:t>
      </w:r>
    </w:p>
    <w:p w14:paraId="17463C06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000000"/>
          <w:kern w:val="0"/>
          <w:sz w:val="33"/>
          <w:szCs w:val="33"/>
          <w:bdr w:val="none" w:sz="0" w:space="0" w:color="auto" w:frame="1"/>
          <w:lang w:eastAsia="it-IT"/>
          <w14:ligatures w14:val="none"/>
        </w:rPr>
        <w:t>Teatro Argentina</w:t>
      </w:r>
    </w:p>
    <w:p w14:paraId="573DDB36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FF0034"/>
          <w:kern w:val="0"/>
          <w:sz w:val="33"/>
          <w:szCs w:val="33"/>
          <w:bdr w:val="none" w:sz="0" w:space="0" w:color="auto" w:frame="1"/>
          <w:lang w:eastAsia="it-IT"/>
          <w14:ligatures w14:val="none"/>
        </w:rPr>
        <w:t>November</w:t>
      </w:r>
    </w:p>
    <w:p w14:paraId="7B0F9595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di David Mamet</w:t>
      </w:r>
      <w:r w:rsidRPr="00095CB9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br/>
      </w: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regia </w:t>
      </w: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Chiara Noschese</w:t>
      </w:r>
      <w:r w:rsidRPr="00095CB9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br/>
      </w: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con </w:t>
      </w: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Luca Barbareschi, Chiara Noschese, Simone Colombari,</w:t>
      </w:r>
    </w:p>
    <w:p w14:paraId="1FEA75B5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Nico Di Crescenzo, Brian</w:t>
      </w: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</w:t>
      </w: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Boccuni</w:t>
      </w:r>
    </w:p>
    <w:p w14:paraId="58557F10" w14:textId="77777777" w:rsidR="00095CB9" w:rsidRPr="00095CB9" w:rsidRDefault="00095CB9" w:rsidP="00095C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lang w:eastAsia="it-IT"/>
          <w14:ligatures w14:val="none"/>
        </w:rPr>
      </w:pPr>
      <w:r w:rsidRPr="00095CB9">
        <w:rPr>
          <w:rFonts w:ascii="inherit" w:eastAsia="Times New Roman" w:hAnsi="inherit" w:cs="Arial"/>
          <w:i/>
          <w:iCs/>
          <w:color w:val="555555"/>
          <w:kern w:val="0"/>
          <w:bdr w:val="none" w:sz="0" w:space="0" w:color="auto" w:frame="1"/>
          <w:lang w:eastAsia="it-IT"/>
          <w14:ligatures w14:val="none"/>
        </w:rPr>
        <w:t>November</w:t>
      </w:r>
      <w:r w:rsidRPr="00095CB9">
        <w:rPr>
          <w:rFonts w:ascii="inherit" w:eastAsia="Times New Roman" w:hAnsi="inherit" w:cs="Arial"/>
          <w:color w:val="555555"/>
          <w:kern w:val="0"/>
          <w:bdr w:val="none" w:sz="0" w:space="0" w:color="auto" w:frame="1"/>
          <w:lang w:eastAsia="it-IT"/>
          <w14:ligatures w14:val="none"/>
        </w:rPr>
        <w:t> è una macchina da guerra di comicità, fatta di continui cambi di ritmi, ripartenze spiazzanti, una pièce per attori equilibristi e funambolici. È una partitura incalzante, giocata con umorismo cinico, di cui solo David Mamet è capace.</w:t>
      </w:r>
      <w:r w:rsidRPr="00095CB9">
        <w:rPr>
          <w:rFonts w:ascii="Arial" w:eastAsia="Times New Roman" w:hAnsi="Arial" w:cs="Arial"/>
          <w:color w:val="555555"/>
          <w:kern w:val="0"/>
          <w:lang w:eastAsia="it-IT"/>
          <w14:ligatures w14:val="none"/>
        </w:rPr>
        <w:br/>
      </w:r>
      <w:r w:rsidRPr="00095CB9">
        <w:rPr>
          <w:rFonts w:ascii="inherit" w:eastAsia="Times New Roman" w:hAnsi="inherit" w:cs="Arial"/>
          <w:color w:val="555555"/>
          <w:kern w:val="0"/>
          <w:bdr w:val="none" w:sz="0" w:space="0" w:color="auto" w:frame="1"/>
          <w:lang w:eastAsia="it-IT"/>
          <w14:ligatures w14:val="none"/>
        </w:rPr>
        <w:t>È il novembre dell’anno delle elezioni presidenziali negli Stati Uniti e le possibilità di rielezione del Presidente in carica Charles Smith sembrano scarse: gli indici di gradimento sono in calo, i suoi soldi stanno finendo e la guerra nucleare potrebbe essere imminente. Il Presidente, però, non sembra avere nessuna intenzione di arrendersi.</w:t>
      </w:r>
      <w:r w:rsidRPr="00095CB9">
        <w:rPr>
          <w:rFonts w:ascii="Arial" w:eastAsia="Times New Roman" w:hAnsi="Arial" w:cs="Arial"/>
          <w:color w:val="555555"/>
          <w:kern w:val="0"/>
          <w:lang w:eastAsia="it-IT"/>
          <w14:ligatures w14:val="none"/>
        </w:rPr>
        <w:br/>
      </w:r>
      <w:r w:rsidRPr="00095CB9">
        <w:rPr>
          <w:rFonts w:ascii="inherit" w:eastAsia="Times New Roman" w:hAnsi="inherit" w:cs="Arial"/>
          <w:color w:val="555555"/>
          <w:kern w:val="0"/>
          <w:bdr w:val="none" w:sz="0" w:space="0" w:color="auto" w:frame="1"/>
          <w:lang w:eastAsia="it-IT"/>
          <w14:ligatures w14:val="none"/>
        </w:rPr>
        <w:t>Scritto nel 2007, all’inizio della grande recessione, una delle più grandi crisi economiche di sempre, </w:t>
      </w:r>
      <w:r w:rsidRPr="00095CB9">
        <w:rPr>
          <w:rFonts w:ascii="inherit" w:eastAsia="Times New Roman" w:hAnsi="inherit" w:cs="Arial"/>
          <w:i/>
          <w:iCs/>
          <w:color w:val="555555"/>
          <w:kern w:val="0"/>
          <w:bdr w:val="none" w:sz="0" w:space="0" w:color="auto" w:frame="1"/>
          <w:lang w:eastAsia="it-IT"/>
          <w14:ligatures w14:val="none"/>
        </w:rPr>
        <w:t>November</w:t>
      </w:r>
      <w:r w:rsidRPr="00095CB9">
        <w:rPr>
          <w:rFonts w:ascii="inherit" w:eastAsia="Times New Roman" w:hAnsi="inherit" w:cs="Arial"/>
          <w:color w:val="555555"/>
          <w:kern w:val="0"/>
          <w:bdr w:val="none" w:sz="0" w:space="0" w:color="auto" w:frame="1"/>
          <w:lang w:eastAsia="it-IT"/>
          <w14:ligatures w14:val="none"/>
        </w:rPr>
        <w:t> è uno spaccato ferocemente esilarante di un Paese dove, se è vero che il fine giustifica i mezzi, certamente tutto è possibile quando la sopravvivenza del sogno americano coincide con la propria.</w:t>
      </w:r>
    </w:p>
    <w:p w14:paraId="72378C66" w14:textId="77777777" w:rsidR="00095CB9" w:rsidRPr="00095CB9" w:rsidRDefault="00095CB9" w:rsidP="00095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Info e orari</w:t>
      </w:r>
    </w:p>
    <w:p w14:paraId="58121B71" w14:textId="77777777" w:rsidR="00095CB9" w:rsidRPr="00095CB9" w:rsidRDefault="00095CB9" w:rsidP="00095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5 e 8 marzo - ore 19.00</w:t>
      </w:r>
    </w:p>
    <w:p w14:paraId="49B39797" w14:textId="2E26CFA0" w:rsidR="00095CB9" w:rsidRPr="00095CB9" w:rsidRDefault="00095CB9" w:rsidP="00095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6 e 7 marzo - ore 20.00</w:t>
      </w:r>
    </w:p>
    <w:p w14:paraId="09CB5805" w14:textId="7947D6A5" w:rsidR="00095CB9" w:rsidRPr="00095CB9" w:rsidRDefault="00095CB9" w:rsidP="00095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durata </w:t>
      </w:r>
      <w:r w:rsidRPr="00095CB9">
        <w:rPr>
          <w:rFonts w:ascii="inherit" w:eastAsia="Times New Roman" w:hAnsi="inherit" w:cs="Arial"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2 ore e 5′ compreso intervallo di 15′</w:t>
      </w:r>
    </w:p>
    <w:p w14:paraId="76E71CE4" w14:textId="77777777" w:rsidR="00095CB9" w:rsidRPr="00095CB9" w:rsidRDefault="00095CB9" w:rsidP="00095C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095CB9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Per info e prenotazioni dal lunedì al venerdì dalle ore 9.00 alle ore 15.00:</w:t>
      </w:r>
    </w:p>
    <w:p w14:paraId="3D9726D3" w14:textId="1494DE74" w:rsidR="00095CB9" w:rsidRDefault="00095CB9" w:rsidP="00095CB9">
      <w:pPr>
        <w:shd w:val="clear" w:color="auto" w:fill="FFFFFF"/>
        <w:spacing w:after="0" w:line="240" w:lineRule="auto"/>
        <w:jc w:val="center"/>
      </w:pPr>
      <w:r w:rsidRPr="00095CB9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Ufficio 064078867 – Whatsapp 3939753042 – E-mail </w:t>
      </w:r>
      <w:hyperlink r:id="rId6" w:tooltip="URL originale: https://altacademy.musvc2.net/e/tr?q=6%3d8cCWDa%26r%3dT%26u%3dZEb%26v%3daCbFY%261%3dFhGrMv_PWvW_aGIyCtH196BvLoU_yyYs_AhgE19i4kCsR.pR%26j%3dF2Q269.LkM%26pQ%3d7WGb%26zL%3d9h8XGZ8Z8d9YGe%264h9gn%3dWh9hZBA84DggWACD9DD08BfhVDah78Yl78D8W8b86AaF5FD9WhCjXFa78m9gc8cB&amp;mupckp=mupAtu4m8OiX0wt. Fare clic o toccare se si considera attendibile questo collegamento." w:history="1">
        <w:r w:rsidRPr="00095CB9">
          <w:rPr>
            <w:rFonts w:ascii="inherit" w:eastAsia="Times New Roman" w:hAnsi="inherit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it-IT"/>
            <w14:ligatures w14:val="none"/>
          </w:rPr>
          <w:t>prenotazioni2@altacademy.it</w:t>
        </w:r>
      </w:hyperlink>
    </w:p>
    <w:sectPr w:rsidR="00095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0"/>
    <w:rsid w:val="00095CB9"/>
    <w:rsid w:val="005B7F53"/>
    <w:rsid w:val="00C473E0"/>
    <w:rsid w:val="00D96ECA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E0F8"/>
  <w15:chartTrackingRefBased/>
  <w15:docId w15:val="{6E399D46-26B8-413B-8878-4BFC2425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7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7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3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3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3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3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3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3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7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3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73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3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3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3E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95C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95CB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altacademy.musvc2.net%2Fe%2Ftr%3Fq%3D6%253d8cCWDa%2526r%253dT%2526u%253dZEb%2526v%253daCbFY%25261%253dFhGrMv_PWvW_aGIyCtH196BvLoU_yyYs_AhgE19i4kCsR.pR%2526j%253dF2Q269.LkM%2526pQ%253d7WGb%2526zL%253d9h8XGZ8Z8d9YGe%25264h9gn%253dWh9hZBA84DggWACD9DD08BfhVDah78Yl78D8W8b86AaF5FD9WhCjXFa78m9gc8cB%26mupckp%3DmupAtu4m8OiX0wt&amp;data=05%7C02%7Cm.nicoletti%40almaviva.it%7C6455757173fa497060bc08dd574cd6a7%7C028226e099ea4fab9d1bdaa440c9e286%7C0%7C0%7C638762710627920716%7CUnknown%7CTWFpbGZsb3d8eyJFbXB0eU1hcGkiOnRydWUsIlYiOiIwLjAuMDAwMCIsIlAiOiJXaW4zMiIsIkFOIjoiTWFpbCIsIldUIjoyfQ%3D%3D%7C60000%7C%7C%7C&amp;sdata=9hvqPZUXtjgJaphk1M4ko%2Fq3TJbWX1V6ne7Y27ct35A%3D&amp;reserved=0" TargetMode="External"/><Relationship Id="rId5" Type="http://schemas.openxmlformats.org/officeDocument/2006/relationships/hyperlink" Target="mailto:prenotazioni2@altacademy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2025-02-28T06:45:00Z</dcterms:created>
  <dcterms:modified xsi:type="dcterms:W3CDTF">2025-02-28T06:48:00Z</dcterms:modified>
</cp:coreProperties>
</file>