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80F5C" w14:textId="77777777" w:rsidR="006A3083" w:rsidRPr="006A3083" w:rsidRDefault="006A3083" w:rsidP="006A3083">
      <w:pPr>
        <w:jc w:val="center"/>
      </w:pPr>
      <w:r w:rsidRPr="006A3083">
        <w:t>Teatro Vittoria - altri due spettacoli in promozione</w:t>
      </w:r>
    </w:p>
    <w:p w14:paraId="6807BB30" w14:textId="5E12A164" w:rsidR="00E553B4" w:rsidRDefault="006A3083" w:rsidP="006A3083">
      <w:pPr>
        <w:jc w:val="center"/>
      </w:pPr>
      <w:r>
        <w:rPr>
          <w:noProof/>
        </w:rPr>
        <w:drawing>
          <wp:inline distT="0" distB="0" distL="0" distR="0" wp14:anchorId="1440A937" wp14:editId="614F8DD0">
            <wp:extent cx="2705100" cy="2705100"/>
            <wp:effectExtent l="0" t="0" r="0" b="0"/>
            <wp:docPr id="337173670"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r>
        <w:rPr>
          <w:noProof/>
        </w:rPr>
        <w:drawing>
          <wp:inline distT="0" distB="0" distL="0" distR="0" wp14:anchorId="5ED4C52C" wp14:editId="40DFA03A">
            <wp:extent cx="2712720" cy="2712720"/>
            <wp:effectExtent l="0" t="0" r="0" b="0"/>
            <wp:docPr id="488982958" name="Immagine 2" descr="Immagine che contiene testo, uomo, Viso umano, vestit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82958" name="Immagine 2" descr="Immagine che contiene testo, uomo, Viso umano, vestiti&#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2720" cy="2712720"/>
                    </a:xfrm>
                    <a:prstGeom prst="rect">
                      <a:avLst/>
                    </a:prstGeom>
                    <a:noFill/>
                    <a:ln>
                      <a:noFill/>
                    </a:ln>
                  </pic:spPr>
                </pic:pic>
              </a:graphicData>
            </a:graphic>
          </wp:inline>
        </w:drawing>
      </w:r>
    </w:p>
    <w:p w14:paraId="7FD565BC" w14:textId="77777777" w:rsidR="006A3083" w:rsidRPr="006A3083" w:rsidRDefault="006A3083" w:rsidP="006A3083">
      <w:pPr>
        <w:jc w:val="center"/>
      </w:pPr>
      <w:hyperlink r:id="rId6" w:history="1">
        <w:r w:rsidRPr="006A3083">
          <w:rPr>
            <w:rStyle w:val="Collegamentoipertestuale"/>
          </w:rPr>
          <w:t>prenotazioni2@altacademy.it</w:t>
        </w:r>
      </w:hyperlink>
      <w:r>
        <w:t xml:space="preserve"> - </w:t>
      </w:r>
      <w:r w:rsidRPr="006A3083">
        <w:t>whatsapp (solo messaggi) 393.9753042</w:t>
      </w:r>
    </w:p>
    <w:p w14:paraId="6D32D51B"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inherit" w:eastAsiaTheme="majorEastAsia" w:hAnsi="inherit" w:cs="Arial"/>
          <w:color w:val="FF00C9"/>
          <w:sz w:val="30"/>
          <w:szCs w:val="30"/>
          <w:bdr w:val="none" w:sz="0" w:space="0" w:color="auto" w:frame="1"/>
        </w:rPr>
        <w:t>FORBICI &amp; FOLLIA</w:t>
      </w:r>
    </w:p>
    <w:p w14:paraId="52265F30"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inherit" w:eastAsiaTheme="majorEastAsia" w:hAnsi="inherit" w:cs="Arial"/>
          <w:color w:val="555555"/>
          <w:bdr w:val="none" w:sz="0" w:space="0" w:color="auto" w:frame="1"/>
        </w:rPr>
        <w:t>dal 4 al 9 marzo 2025 – Teatro Vittoria</w:t>
      </w:r>
    </w:p>
    <w:p w14:paraId="251E85BD"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di </w:t>
      </w:r>
      <w:r>
        <w:rPr>
          <w:rStyle w:val="Enfasigrassetto"/>
          <w:rFonts w:ascii="inherit" w:eastAsiaTheme="majorEastAsia" w:hAnsi="inherit" w:cs="Arial"/>
          <w:color w:val="555555"/>
          <w:sz w:val="21"/>
          <w:szCs w:val="21"/>
          <w:bdr w:val="none" w:sz="0" w:space="0" w:color="auto" w:frame="1"/>
        </w:rPr>
        <w:t xml:space="preserve">Paul </w:t>
      </w:r>
      <w:proofErr w:type="spellStart"/>
      <w:r>
        <w:rPr>
          <w:rStyle w:val="Enfasigrassetto"/>
          <w:rFonts w:ascii="inherit" w:eastAsiaTheme="majorEastAsia" w:hAnsi="inherit" w:cs="Arial"/>
          <w:color w:val="555555"/>
          <w:sz w:val="21"/>
          <w:szCs w:val="21"/>
          <w:bdr w:val="none" w:sz="0" w:space="0" w:color="auto" w:frame="1"/>
        </w:rPr>
        <w:t>Pörtner</w:t>
      </w:r>
      <w:proofErr w:type="spellEnd"/>
    </w:p>
    <w:p w14:paraId="1EFD5A36"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allestimento originale americano di </w:t>
      </w:r>
      <w:r>
        <w:rPr>
          <w:rStyle w:val="Enfasigrassetto"/>
          <w:rFonts w:ascii="inherit" w:eastAsiaTheme="majorEastAsia" w:hAnsi="inherit" w:cs="Arial"/>
          <w:color w:val="555555"/>
          <w:sz w:val="21"/>
          <w:szCs w:val="21"/>
          <w:bdr w:val="none" w:sz="0" w:space="0" w:color="auto" w:frame="1"/>
        </w:rPr>
        <w:t>Bruce Jordan e Marylin Abrams</w:t>
      </w:r>
    </w:p>
    <w:p w14:paraId="787A8615"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versione italiana </w:t>
      </w:r>
      <w:r>
        <w:rPr>
          <w:rStyle w:val="Enfasigrassetto"/>
          <w:rFonts w:ascii="inherit" w:eastAsiaTheme="majorEastAsia" w:hAnsi="inherit" w:cs="Arial"/>
          <w:color w:val="555555"/>
          <w:sz w:val="21"/>
          <w:szCs w:val="21"/>
          <w:bdr w:val="none" w:sz="0" w:space="0" w:color="auto" w:frame="1"/>
        </w:rPr>
        <w:t>Marco Rampoldi, Gianluca Ramazzotti</w:t>
      </w:r>
    </w:p>
    <w:p w14:paraId="0F76C3E0"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con</w:t>
      </w:r>
      <w:r>
        <w:rPr>
          <w:rStyle w:val="Enfasigrassetto"/>
          <w:rFonts w:ascii="inherit" w:eastAsiaTheme="majorEastAsia" w:hAnsi="inherit" w:cs="Arial"/>
          <w:color w:val="555555"/>
          <w:sz w:val="21"/>
          <w:szCs w:val="21"/>
          <w:bdr w:val="none" w:sz="0" w:space="0" w:color="auto" w:frame="1"/>
        </w:rPr>
        <w:t> Max Pisu, Nino Formicola, Giancarlo Ratti</w:t>
      </w:r>
    </w:p>
    <w:p w14:paraId="5A451FBF"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e con </w:t>
      </w:r>
      <w:r>
        <w:rPr>
          <w:rStyle w:val="Enfasigrassetto"/>
          <w:rFonts w:ascii="inherit" w:eastAsiaTheme="majorEastAsia" w:hAnsi="inherit" w:cs="Arial"/>
          <w:color w:val="555555"/>
          <w:sz w:val="21"/>
          <w:szCs w:val="21"/>
          <w:bdr w:val="none" w:sz="0" w:space="0" w:color="auto" w:frame="1"/>
        </w:rPr>
        <w:t>Lucia Marinsalta, Roberta Petrozzi, Giorgio Verduci</w:t>
      </w:r>
    </w:p>
    <w:p w14:paraId="28DFC525"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regia di </w:t>
      </w:r>
      <w:r>
        <w:rPr>
          <w:rStyle w:val="Enfasigrassetto"/>
          <w:rFonts w:ascii="inherit" w:eastAsiaTheme="majorEastAsia" w:hAnsi="inherit" w:cs="Arial"/>
          <w:color w:val="555555"/>
          <w:sz w:val="21"/>
          <w:szCs w:val="21"/>
          <w:bdr w:val="none" w:sz="0" w:space="0" w:color="auto" w:frame="1"/>
        </w:rPr>
        <w:t>Marco Rampoldi</w:t>
      </w:r>
    </w:p>
    <w:p w14:paraId="2B9ADF5B"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scene </w:t>
      </w:r>
      <w:r>
        <w:rPr>
          <w:rStyle w:val="Enfasigrassetto"/>
          <w:rFonts w:ascii="inherit" w:eastAsiaTheme="majorEastAsia" w:hAnsi="inherit" w:cs="Arial"/>
          <w:color w:val="555555"/>
          <w:sz w:val="21"/>
          <w:szCs w:val="21"/>
          <w:bdr w:val="none" w:sz="0" w:space="0" w:color="auto" w:frame="1"/>
        </w:rPr>
        <w:t>Alessandro Chiti </w:t>
      </w:r>
      <w:r>
        <w:rPr>
          <w:rFonts w:ascii="inherit" w:hAnsi="inherit" w:cs="Arial"/>
          <w:color w:val="555555"/>
          <w:sz w:val="21"/>
          <w:szCs w:val="21"/>
          <w:bdr w:val="none" w:sz="0" w:space="0" w:color="auto" w:frame="1"/>
        </w:rPr>
        <w:t>- costumi </w:t>
      </w:r>
      <w:r>
        <w:rPr>
          <w:rStyle w:val="Enfasigrassetto"/>
          <w:rFonts w:ascii="inherit" w:eastAsiaTheme="majorEastAsia" w:hAnsi="inherit" w:cs="Arial"/>
          <w:color w:val="555555"/>
          <w:sz w:val="21"/>
          <w:szCs w:val="21"/>
          <w:bdr w:val="none" w:sz="0" w:space="0" w:color="auto" w:frame="1"/>
        </w:rPr>
        <w:t xml:space="preserve">Adele </w:t>
      </w:r>
      <w:proofErr w:type="spellStart"/>
      <w:r>
        <w:rPr>
          <w:rStyle w:val="Enfasigrassetto"/>
          <w:rFonts w:ascii="inherit" w:eastAsiaTheme="majorEastAsia" w:hAnsi="inherit" w:cs="Arial"/>
          <w:color w:val="555555"/>
          <w:sz w:val="21"/>
          <w:szCs w:val="21"/>
          <w:bdr w:val="none" w:sz="0" w:space="0" w:color="auto" w:frame="1"/>
        </w:rPr>
        <w:t>Bargilli</w:t>
      </w:r>
      <w:proofErr w:type="spellEnd"/>
    </w:p>
    <w:p w14:paraId="6F776166"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produzione </w:t>
      </w:r>
      <w:proofErr w:type="spellStart"/>
      <w:r>
        <w:rPr>
          <w:rStyle w:val="Enfasigrassetto"/>
          <w:rFonts w:ascii="inherit" w:eastAsiaTheme="majorEastAsia" w:hAnsi="inherit" w:cs="Arial"/>
          <w:color w:val="555555"/>
          <w:sz w:val="21"/>
          <w:szCs w:val="21"/>
          <w:bdr w:val="none" w:sz="0" w:space="0" w:color="auto" w:frame="1"/>
        </w:rPr>
        <w:t>ArtistiAssociati</w:t>
      </w:r>
      <w:proofErr w:type="spellEnd"/>
      <w:r>
        <w:rPr>
          <w:rStyle w:val="Enfasigrassetto"/>
          <w:rFonts w:ascii="inherit" w:eastAsiaTheme="majorEastAsia" w:hAnsi="inherit" w:cs="Arial"/>
          <w:color w:val="555555"/>
          <w:sz w:val="21"/>
          <w:szCs w:val="21"/>
          <w:bdr w:val="none" w:sz="0" w:space="0" w:color="auto" w:frame="1"/>
        </w:rPr>
        <w:t>-Centro di produzione teatrale</w:t>
      </w:r>
    </w:p>
    <w:p w14:paraId="51E080DD"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in collaborazione con </w:t>
      </w:r>
      <w:r>
        <w:rPr>
          <w:rStyle w:val="Enfasigrassetto"/>
          <w:rFonts w:ascii="inherit" w:eastAsiaTheme="majorEastAsia" w:hAnsi="inherit" w:cs="Arial"/>
          <w:color w:val="555555"/>
          <w:sz w:val="21"/>
          <w:szCs w:val="21"/>
          <w:bdr w:val="none" w:sz="0" w:space="0" w:color="auto" w:frame="1"/>
        </w:rPr>
        <w:t>RARA produzione</w:t>
      </w:r>
    </w:p>
    <w:p w14:paraId="2CBC6D09"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 </w:t>
      </w:r>
    </w:p>
    <w:p w14:paraId="53AFC870"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proofErr w:type="spellStart"/>
      <w:r>
        <w:rPr>
          <w:rStyle w:val="Enfasigrassetto"/>
          <w:rFonts w:ascii="inherit" w:eastAsiaTheme="majorEastAsia" w:hAnsi="inherit" w:cs="Arial"/>
          <w:color w:val="555555"/>
          <w:sz w:val="21"/>
          <w:szCs w:val="21"/>
          <w:bdr w:val="none" w:sz="0" w:space="0" w:color="auto" w:frame="1"/>
        </w:rPr>
        <w:t>Forbici&amp;Follia</w:t>
      </w:r>
      <w:proofErr w:type="spellEnd"/>
      <w:r>
        <w:rPr>
          <w:rFonts w:ascii="inherit" w:hAnsi="inherit" w:cs="Arial"/>
          <w:color w:val="555555"/>
          <w:sz w:val="21"/>
          <w:szCs w:val="21"/>
          <w:bdr w:val="none" w:sz="0" w:space="0" w:color="auto" w:frame="1"/>
        </w:rPr>
        <w:t> è un gioco di contrasti e di tante possibili verità. È il racconto di un giorno, come tutti gli altri, in un salone da coiffeur, che si trova nel luogo in cui si svolge lo spettacolo. Anzi… del giorno in cui si svolge lo spettacolo. Il giorno in cui la tranquilla vita di pettegolezzi, che scorre allegramente fra le avances del parrucchiere ai clienti maschi, e i piccoli sogni della sua aiutante – che ha, forse, una relazione con un equivoco antiquario – viene interrotta dall’</w:t>
      </w:r>
      <w:r>
        <w:rPr>
          <w:rStyle w:val="Enfasigrassetto"/>
          <w:rFonts w:ascii="inherit" w:eastAsiaTheme="majorEastAsia" w:hAnsi="inherit" w:cs="Arial"/>
          <w:color w:val="555555"/>
          <w:sz w:val="21"/>
          <w:szCs w:val="21"/>
          <w:bdr w:val="none" w:sz="0" w:space="0" w:color="auto" w:frame="1"/>
        </w:rPr>
        <w:t>assassinio </w:t>
      </w:r>
      <w:r>
        <w:rPr>
          <w:rFonts w:ascii="inherit" w:hAnsi="inherit" w:cs="Arial"/>
          <w:color w:val="555555"/>
          <w:sz w:val="21"/>
          <w:szCs w:val="21"/>
          <w:bdr w:val="none" w:sz="0" w:space="0" w:color="auto" w:frame="1"/>
        </w:rPr>
        <w:t>della vecchia pianista che vive al piano di sopra, ed è la proprietaria di tutto l’edificio. Ma, colpo di scena, tutti i presenti hanno un movente, che giustificherebbe il delitto, e hanno avuto la possibilità di compierlo. E si scopre che, in realtà, due clienti sono poliziotti in borghese e devono arrestare il colpevole… Come? Con la </w:t>
      </w:r>
      <w:r>
        <w:rPr>
          <w:rStyle w:val="Enfasigrassetto"/>
          <w:rFonts w:ascii="inherit" w:eastAsiaTheme="majorEastAsia" w:hAnsi="inherit" w:cs="Arial"/>
          <w:color w:val="555555"/>
          <w:sz w:val="21"/>
          <w:szCs w:val="21"/>
          <w:bdr w:val="none" w:sz="0" w:space="0" w:color="auto" w:frame="1"/>
        </w:rPr>
        <w:t>collaborazione degli spettatori/testimoni oculari</w:t>
      </w:r>
      <w:r>
        <w:rPr>
          <w:rFonts w:ascii="inherit" w:hAnsi="inherit" w:cs="Arial"/>
          <w:color w:val="555555"/>
          <w:sz w:val="21"/>
          <w:szCs w:val="21"/>
          <w:bdr w:val="none" w:sz="0" w:space="0" w:color="auto" w:frame="1"/>
        </w:rPr>
        <w:t>, che possono risolvere il mistero, grazie a ciò che hanno visto accadere, e alle domande che sapranno porre.</w:t>
      </w:r>
    </w:p>
    <w:p w14:paraId="19A9462F"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proofErr w:type="spellStart"/>
      <w:r>
        <w:rPr>
          <w:rFonts w:ascii="inherit" w:hAnsi="inherit" w:cs="Arial"/>
          <w:color w:val="555555"/>
          <w:sz w:val="21"/>
          <w:szCs w:val="21"/>
          <w:bdr w:val="none" w:sz="0" w:space="0" w:color="auto" w:frame="1"/>
        </w:rPr>
        <w:t>Forbici&amp;Follia</w:t>
      </w:r>
      <w:proofErr w:type="spellEnd"/>
      <w:r>
        <w:rPr>
          <w:rFonts w:ascii="inherit" w:hAnsi="inherit" w:cs="Arial"/>
          <w:color w:val="555555"/>
          <w:sz w:val="21"/>
          <w:szCs w:val="21"/>
          <w:bdr w:val="none" w:sz="0" w:space="0" w:color="auto" w:frame="1"/>
        </w:rPr>
        <w:t xml:space="preserve"> è uno spettacolo con due nature contrapposte che si rafforzano a vicenda: quella del racconto giallo, che deve portare a capire chi sia l’assassino, e quella della comicità, che scaturisce dal gioco di interazione con il pubblico (che non viene mai forzato alla partecipazione) che si appassiona, progressivamente, fino a diventare l’unico possibile giudice.</w:t>
      </w:r>
    </w:p>
    <w:p w14:paraId="0DF63638"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r>
        <w:rPr>
          <w:rFonts w:ascii="inherit" w:hAnsi="inherit" w:cs="Arial"/>
          <w:color w:val="555555"/>
          <w:sz w:val="21"/>
          <w:szCs w:val="21"/>
          <w:bdr w:val="none" w:sz="0" w:space="0" w:color="auto" w:frame="1"/>
        </w:rPr>
        <w:t>Lo spettacolo torna nella versione allestita dieci anni fa da </w:t>
      </w:r>
      <w:r>
        <w:rPr>
          <w:rStyle w:val="Enfasigrassetto"/>
          <w:rFonts w:ascii="inherit" w:eastAsiaTheme="majorEastAsia" w:hAnsi="inherit" w:cs="Arial"/>
          <w:color w:val="555555"/>
          <w:sz w:val="21"/>
          <w:szCs w:val="21"/>
          <w:bdr w:val="none" w:sz="0" w:space="0" w:color="auto" w:frame="1"/>
        </w:rPr>
        <w:t>Marco Rampoldi</w:t>
      </w:r>
      <w:r>
        <w:rPr>
          <w:rFonts w:ascii="inherit" w:hAnsi="inherit" w:cs="Arial"/>
          <w:color w:val="555555"/>
          <w:sz w:val="21"/>
          <w:szCs w:val="21"/>
          <w:bdr w:val="none" w:sz="0" w:space="0" w:color="auto" w:frame="1"/>
        </w:rPr>
        <w:t>, che si avvale di interpreti con la doppia natura della prosa e del cabaret, per poter sostenere il rigore del racconto e la freschezza dell’improvvisazione; e che, per questo ritorno, ritrova, ora in veste di protagonisti, </w:t>
      </w:r>
      <w:r>
        <w:rPr>
          <w:rStyle w:val="Enfasigrassetto"/>
          <w:rFonts w:ascii="inherit" w:eastAsiaTheme="majorEastAsia" w:hAnsi="inherit" w:cs="Arial"/>
          <w:color w:val="555555"/>
          <w:sz w:val="21"/>
          <w:szCs w:val="21"/>
          <w:bdr w:val="none" w:sz="0" w:space="0" w:color="auto" w:frame="1"/>
        </w:rPr>
        <w:t>Max Pisu</w:t>
      </w:r>
      <w:r>
        <w:rPr>
          <w:rFonts w:ascii="inherit" w:hAnsi="inherit" w:cs="Arial"/>
          <w:color w:val="555555"/>
          <w:sz w:val="21"/>
          <w:szCs w:val="21"/>
          <w:bdr w:val="none" w:sz="0" w:space="0" w:color="auto" w:frame="1"/>
        </w:rPr>
        <w:t> e </w:t>
      </w:r>
      <w:r>
        <w:rPr>
          <w:rStyle w:val="Enfasigrassetto"/>
          <w:rFonts w:ascii="inherit" w:eastAsiaTheme="majorEastAsia" w:hAnsi="inherit" w:cs="Arial"/>
          <w:color w:val="555555"/>
          <w:sz w:val="21"/>
          <w:szCs w:val="21"/>
          <w:bdr w:val="none" w:sz="0" w:space="0" w:color="auto" w:frame="1"/>
        </w:rPr>
        <w:t>Nino Formicola</w:t>
      </w:r>
      <w:r>
        <w:rPr>
          <w:rFonts w:ascii="inherit" w:hAnsi="inherit" w:cs="Arial"/>
          <w:color w:val="555555"/>
          <w:sz w:val="21"/>
          <w:szCs w:val="21"/>
          <w:bdr w:val="none" w:sz="0" w:space="0" w:color="auto" w:frame="1"/>
        </w:rPr>
        <w:t>, che in questi anni hanno affinato ulteriormente la loro natura attorale, anche affiatandosi, come coppia comica, nella fortunatissima </w:t>
      </w:r>
      <w:r>
        <w:rPr>
          <w:rStyle w:val="Enfasigrassetto"/>
          <w:rFonts w:ascii="inherit" w:eastAsiaTheme="majorEastAsia" w:hAnsi="inherit" w:cs="Arial"/>
          <w:color w:val="555555"/>
          <w:sz w:val="21"/>
          <w:szCs w:val="21"/>
          <w:bdr w:val="none" w:sz="0" w:space="0" w:color="auto" w:frame="1"/>
        </w:rPr>
        <w:t>Cena dei Cretini</w:t>
      </w:r>
      <w:r>
        <w:rPr>
          <w:rFonts w:ascii="inherit" w:hAnsi="inherit" w:cs="Arial"/>
          <w:color w:val="555555"/>
          <w:sz w:val="21"/>
          <w:szCs w:val="21"/>
          <w:bdr w:val="none" w:sz="0" w:space="0" w:color="auto" w:frame="1"/>
        </w:rPr>
        <w:t>. Accanto a loro debuttano, come possibili colpevoli, l’ambiguamente misterioso </w:t>
      </w:r>
      <w:r>
        <w:rPr>
          <w:rStyle w:val="Enfasigrassetto"/>
          <w:rFonts w:ascii="inherit" w:eastAsiaTheme="majorEastAsia" w:hAnsi="inherit" w:cs="Arial"/>
          <w:color w:val="555555"/>
          <w:sz w:val="21"/>
          <w:szCs w:val="21"/>
          <w:bdr w:val="none" w:sz="0" w:space="0" w:color="auto" w:frame="1"/>
        </w:rPr>
        <w:t>Giancarlo Ratti, Lucia Marinsalta, Roberta Petrozzi,</w:t>
      </w:r>
      <w:r>
        <w:rPr>
          <w:rFonts w:ascii="inherit" w:hAnsi="inherit" w:cs="Arial"/>
          <w:color w:val="555555"/>
          <w:sz w:val="21"/>
          <w:szCs w:val="21"/>
          <w:bdr w:val="none" w:sz="0" w:space="0" w:color="auto" w:frame="1"/>
        </w:rPr>
        <w:t> e, a dar manforte al commissario, l’improbabile agente scelto </w:t>
      </w:r>
      <w:r>
        <w:rPr>
          <w:rStyle w:val="Enfasigrassetto"/>
          <w:rFonts w:ascii="inherit" w:eastAsiaTheme="majorEastAsia" w:hAnsi="inherit" w:cs="Arial"/>
          <w:color w:val="555555"/>
          <w:sz w:val="21"/>
          <w:szCs w:val="21"/>
          <w:bdr w:val="none" w:sz="0" w:space="0" w:color="auto" w:frame="1"/>
        </w:rPr>
        <w:t>Giorgio Verduci</w:t>
      </w:r>
      <w:r>
        <w:rPr>
          <w:rFonts w:ascii="inherit" w:hAnsi="inherit" w:cs="Arial"/>
          <w:color w:val="555555"/>
          <w:sz w:val="21"/>
          <w:szCs w:val="21"/>
          <w:bdr w:val="none" w:sz="0" w:space="0" w:color="auto" w:frame="1"/>
        </w:rPr>
        <w:t>.</w:t>
      </w:r>
    </w:p>
    <w:p w14:paraId="398ABE36"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r>
        <w:rPr>
          <w:rFonts w:ascii="inherit" w:hAnsi="inherit" w:cs="Arial"/>
          <w:color w:val="555555"/>
          <w:sz w:val="21"/>
          <w:szCs w:val="21"/>
          <w:bdr w:val="none" w:sz="0" w:space="0" w:color="auto" w:frame="1"/>
        </w:rPr>
        <w:t>Uno spettacolo che è un’esplosione dinamica, assolutamente diversa di sera in sera</w:t>
      </w:r>
    </w:p>
    <w:p w14:paraId="1AAFFC7B"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sz w:val="21"/>
          <w:szCs w:val="21"/>
        </w:rPr>
        <w:t> </w:t>
      </w:r>
    </w:p>
    <w:p w14:paraId="6C75AC82"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inherit" w:eastAsiaTheme="majorEastAsia" w:hAnsi="inherit" w:cs="Arial"/>
          <w:color w:val="FF00C9"/>
          <w:sz w:val="21"/>
          <w:szCs w:val="21"/>
          <w:bdr w:val="none" w:sz="0" w:space="0" w:color="auto" w:frame="1"/>
        </w:rPr>
        <w:lastRenderedPageBreak/>
        <w:t>PROMOZIONE ALT ACADEMY</w:t>
      </w:r>
    </w:p>
    <w:p w14:paraId="7967EF69"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Martedì ore 21, mercoledì ore 17, giovedì ore 21 </w:t>
      </w:r>
      <w:r>
        <w:rPr>
          <w:rStyle w:val="Enfasigrassetto"/>
          <w:rFonts w:ascii="inherit" w:eastAsiaTheme="majorEastAsia" w:hAnsi="inherit" w:cs="Arial"/>
          <w:color w:val="555555"/>
          <w:sz w:val="21"/>
          <w:szCs w:val="21"/>
          <w:bdr w:val="none" w:sz="0" w:space="0" w:color="auto" w:frame="1"/>
        </w:rPr>
        <w:t>BIGLIETTO UNICO 15,00 €</w:t>
      </w:r>
    </w:p>
    <w:p w14:paraId="23587679"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Venerdì ore 21, sabato ore 21 e domenica ore 17.30 </w:t>
      </w:r>
      <w:r>
        <w:rPr>
          <w:rStyle w:val="Enfasigrassetto"/>
          <w:rFonts w:ascii="inherit" w:eastAsiaTheme="majorEastAsia" w:hAnsi="inherit" w:cs="Arial"/>
          <w:color w:val="555555"/>
          <w:sz w:val="21"/>
          <w:szCs w:val="21"/>
          <w:bdr w:val="none" w:sz="0" w:space="0" w:color="auto" w:frame="1"/>
        </w:rPr>
        <w:t>BIGLIETTO PLATEA 21€ / GALLERIA 16€</w:t>
      </w:r>
    </w:p>
    <w:p w14:paraId="13C5C605"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 </w:t>
      </w:r>
    </w:p>
    <w:p w14:paraId="254A5AED"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r>
        <w:rPr>
          <w:rFonts w:ascii="inherit" w:hAnsi="inherit" w:cs="Arial"/>
          <w:color w:val="555555"/>
          <w:sz w:val="21"/>
          <w:szCs w:val="21"/>
          <w:bdr w:val="none" w:sz="0" w:space="0" w:color="auto" w:frame="1"/>
        </w:rPr>
        <w:t>____________________________________________________________________________________</w:t>
      </w:r>
    </w:p>
    <w:p w14:paraId="308EF6E9"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inherit" w:eastAsiaTheme="majorEastAsia" w:hAnsi="inherit" w:cs="Arial"/>
          <w:color w:val="555555"/>
          <w:sz w:val="21"/>
          <w:szCs w:val="21"/>
          <w:bdr w:val="none" w:sz="0" w:space="0" w:color="auto" w:frame="1"/>
        </w:rPr>
        <w:t> </w:t>
      </w:r>
    </w:p>
    <w:p w14:paraId="77A3270D"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Fonts w:ascii="inherit" w:hAnsi="inherit" w:cs="Arial"/>
          <w:color w:val="555555"/>
          <w:sz w:val="21"/>
          <w:szCs w:val="21"/>
          <w:bdr w:val="none" w:sz="0" w:space="0" w:color="auto" w:frame="1"/>
        </w:rPr>
        <w:t> </w:t>
      </w:r>
    </w:p>
    <w:p w14:paraId="491E18D4"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inherit" w:eastAsiaTheme="majorEastAsia" w:hAnsi="inherit" w:cs="Arial"/>
          <w:color w:val="FF0034"/>
          <w:sz w:val="30"/>
          <w:szCs w:val="30"/>
          <w:bdr w:val="none" w:sz="0" w:space="0" w:color="auto" w:frame="1"/>
        </w:rPr>
        <w:t>VIVA LA COSTITUZIONE</w:t>
      </w:r>
    </w:p>
    <w:p w14:paraId="22AB67A4"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inherit" w:eastAsiaTheme="majorEastAsia" w:hAnsi="inherit" w:cs="Arial"/>
          <w:color w:val="555555"/>
          <w:sz w:val="21"/>
          <w:szCs w:val="21"/>
          <w:bdr w:val="none" w:sz="0" w:space="0" w:color="auto" w:frame="1"/>
        </w:rPr>
        <w:t>Perché amarla e difenderla</w:t>
      </w:r>
    </w:p>
    <w:p w14:paraId="24B3C443"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Arial" w:hAnsi="Arial" w:cs="Arial"/>
          <w:color w:val="555555"/>
          <w:sz w:val="21"/>
          <w:szCs w:val="21"/>
        </w:rPr>
        <w:t> </w:t>
      </w:r>
    </w:p>
    <w:p w14:paraId="1F7D1555"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inherit" w:eastAsiaTheme="majorEastAsia" w:hAnsi="inherit" w:cs="Arial"/>
          <w:color w:val="555555"/>
          <w:bdr w:val="none" w:sz="0" w:space="0" w:color="auto" w:frame="1"/>
        </w:rPr>
        <w:t>10 marzo 2025 ore 21.00 – Teatro Vittoria</w:t>
      </w:r>
    </w:p>
    <w:p w14:paraId="1CA8334D"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di e con </w:t>
      </w:r>
      <w:r>
        <w:rPr>
          <w:rStyle w:val="Enfasigrassetto"/>
          <w:rFonts w:ascii="inherit" w:eastAsiaTheme="majorEastAsia" w:hAnsi="inherit" w:cs="Arial"/>
          <w:color w:val="555555"/>
          <w:sz w:val="21"/>
          <w:szCs w:val="21"/>
          <w:bdr w:val="none" w:sz="0" w:space="0" w:color="auto" w:frame="1"/>
        </w:rPr>
        <w:t>Luca Sommi</w:t>
      </w:r>
    </w:p>
    <w:p w14:paraId="7BC4C724"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produzione </w:t>
      </w:r>
      <w:r>
        <w:rPr>
          <w:rStyle w:val="Enfasigrassetto"/>
          <w:rFonts w:ascii="inherit" w:eastAsiaTheme="majorEastAsia" w:hAnsi="inherit" w:cs="Arial"/>
          <w:color w:val="555555"/>
          <w:sz w:val="21"/>
          <w:szCs w:val="21"/>
          <w:bdr w:val="none" w:sz="0" w:space="0" w:color="auto" w:frame="1"/>
        </w:rPr>
        <w:t xml:space="preserve">Loft Produzioni </w:t>
      </w:r>
      <w:proofErr w:type="spellStart"/>
      <w:r>
        <w:rPr>
          <w:rStyle w:val="Enfasigrassetto"/>
          <w:rFonts w:ascii="inherit" w:eastAsiaTheme="majorEastAsia" w:hAnsi="inherit" w:cs="Arial"/>
          <w:color w:val="555555"/>
          <w:sz w:val="21"/>
          <w:szCs w:val="21"/>
          <w:bdr w:val="none" w:sz="0" w:space="0" w:color="auto" w:frame="1"/>
        </w:rPr>
        <w:t>srl</w:t>
      </w:r>
      <w:proofErr w:type="spellEnd"/>
    </w:p>
    <w:p w14:paraId="4718BCCB"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distribuzione </w:t>
      </w:r>
      <w:proofErr w:type="spellStart"/>
      <w:r>
        <w:rPr>
          <w:rStyle w:val="Enfasigrassetto"/>
          <w:rFonts w:ascii="inherit" w:eastAsiaTheme="majorEastAsia" w:hAnsi="inherit" w:cs="Arial"/>
          <w:color w:val="555555"/>
          <w:sz w:val="21"/>
          <w:szCs w:val="21"/>
          <w:bdr w:val="none" w:sz="0" w:space="0" w:color="auto" w:frame="1"/>
        </w:rPr>
        <w:t>Epoché</w:t>
      </w:r>
      <w:proofErr w:type="spellEnd"/>
      <w:r>
        <w:rPr>
          <w:rStyle w:val="Enfasigrassetto"/>
          <w:rFonts w:ascii="inherit" w:eastAsiaTheme="majorEastAsia" w:hAnsi="inherit" w:cs="Arial"/>
          <w:color w:val="555555"/>
          <w:sz w:val="21"/>
          <w:szCs w:val="21"/>
          <w:bdr w:val="none" w:sz="0" w:space="0" w:color="auto" w:frame="1"/>
        </w:rPr>
        <w:t xml:space="preserve"> </w:t>
      </w:r>
      <w:proofErr w:type="spellStart"/>
      <w:r>
        <w:rPr>
          <w:rStyle w:val="Enfasigrassetto"/>
          <w:rFonts w:ascii="inherit" w:eastAsiaTheme="majorEastAsia" w:hAnsi="inherit" w:cs="Arial"/>
          <w:color w:val="555555"/>
          <w:sz w:val="21"/>
          <w:szCs w:val="21"/>
          <w:bdr w:val="none" w:sz="0" w:space="0" w:color="auto" w:frame="1"/>
        </w:rPr>
        <w:t>ArtEventi</w:t>
      </w:r>
      <w:proofErr w:type="spellEnd"/>
    </w:p>
    <w:p w14:paraId="1B0F9662"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Style w:val="Enfasigrassetto"/>
          <w:rFonts w:ascii="inherit" w:eastAsiaTheme="majorEastAsia" w:hAnsi="inherit" w:cs="Arial"/>
          <w:color w:val="555555"/>
          <w:sz w:val="21"/>
          <w:szCs w:val="21"/>
          <w:bdr w:val="none" w:sz="0" w:space="0" w:color="auto" w:frame="1"/>
        </w:rPr>
        <w:t> </w:t>
      </w:r>
    </w:p>
    <w:p w14:paraId="4008F0E3"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Style w:val="Enfasigrassetto"/>
          <w:rFonts w:ascii="inherit" w:eastAsiaTheme="majorEastAsia" w:hAnsi="inherit" w:cs="Arial"/>
          <w:color w:val="555555"/>
          <w:sz w:val="21"/>
          <w:szCs w:val="21"/>
          <w:bdr w:val="none" w:sz="0" w:space="0" w:color="auto" w:frame="1"/>
        </w:rPr>
        <w:t> </w:t>
      </w:r>
    </w:p>
    <w:p w14:paraId="320E12A7"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r>
        <w:rPr>
          <w:rFonts w:ascii="inherit" w:hAnsi="inherit" w:cs="Arial"/>
          <w:color w:val="555555"/>
          <w:sz w:val="21"/>
          <w:szCs w:val="21"/>
          <w:bdr w:val="none" w:sz="0" w:space="0" w:color="auto" w:frame="1"/>
        </w:rPr>
        <w:t>È bella, giusta, poetica, gentile, generosa </w:t>
      </w:r>
      <w:r>
        <w:rPr>
          <w:rStyle w:val="Enfasigrassetto"/>
          <w:rFonts w:ascii="inherit" w:eastAsiaTheme="majorEastAsia" w:hAnsi="inherit" w:cs="Arial"/>
          <w:color w:val="555555"/>
          <w:sz w:val="21"/>
          <w:szCs w:val="21"/>
          <w:bdr w:val="none" w:sz="0" w:space="0" w:color="auto" w:frame="1"/>
        </w:rPr>
        <w:t>la nostra Costituzione</w:t>
      </w:r>
      <w:r>
        <w:rPr>
          <w:rFonts w:ascii="inherit" w:hAnsi="inherit" w:cs="Arial"/>
          <w:color w:val="555555"/>
          <w:sz w:val="21"/>
          <w:szCs w:val="21"/>
          <w:bdr w:val="none" w:sz="0" w:space="0" w:color="auto" w:frame="1"/>
        </w:rPr>
        <w:t>.</w:t>
      </w:r>
      <w:r>
        <w:rPr>
          <w:rFonts w:ascii="Arial" w:hAnsi="Arial" w:cs="Arial"/>
          <w:color w:val="555555"/>
          <w:sz w:val="21"/>
          <w:szCs w:val="21"/>
        </w:rPr>
        <w:br/>
      </w:r>
      <w:r>
        <w:rPr>
          <w:rFonts w:ascii="inherit" w:hAnsi="inherit" w:cs="Arial"/>
          <w:color w:val="555555"/>
          <w:sz w:val="21"/>
          <w:szCs w:val="21"/>
          <w:bdr w:val="none" w:sz="0" w:space="0" w:color="auto" w:frame="1"/>
        </w:rPr>
        <w:t>È scritta come una poesia ma è rigorosa, non ammette che la si contraddica. </w:t>
      </w:r>
      <w:r>
        <w:rPr>
          <w:rStyle w:val="Enfasigrassetto"/>
          <w:rFonts w:ascii="inherit" w:eastAsiaTheme="majorEastAsia" w:hAnsi="inherit" w:cs="Arial"/>
          <w:color w:val="555555"/>
          <w:sz w:val="21"/>
          <w:szCs w:val="21"/>
          <w:bdr w:val="none" w:sz="0" w:space="0" w:color="auto" w:frame="1"/>
        </w:rPr>
        <w:t>Considera tutti i cittadini e le cittadine uguali</w:t>
      </w:r>
      <w:r>
        <w:rPr>
          <w:rFonts w:ascii="inherit" w:hAnsi="inherit" w:cs="Arial"/>
          <w:color w:val="555555"/>
          <w:sz w:val="21"/>
          <w:szCs w:val="21"/>
          <w:bdr w:val="none" w:sz="0" w:space="0" w:color="auto" w:frame="1"/>
        </w:rPr>
        <w:t>, dal più povero al più ricco, senza distinzione di sesso, razza, religione, lingua, orientamento politico, condizioni sociali ed economiche. Per la nostra carta costituente tutti devono avere pari dignità sociale e </w:t>
      </w:r>
      <w:r>
        <w:rPr>
          <w:rStyle w:val="Enfasigrassetto"/>
          <w:rFonts w:ascii="inherit" w:eastAsiaTheme="majorEastAsia" w:hAnsi="inherit" w:cs="Arial"/>
          <w:color w:val="555555"/>
          <w:sz w:val="21"/>
          <w:szCs w:val="21"/>
          <w:bdr w:val="none" w:sz="0" w:space="0" w:color="auto" w:frame="1"/>
        </w:rPr>
        <w:t>la legge deve essere uguale per tutti</w:t>
      </w:r>
      <w:r>
        <w:rPr>
          <w:rFonts w:ascii="inherit" w:hAnsi="inherit" w:cs="Arial"/>
          <w:color w:val="555555"/>
          <w:sz w:val="21"/>
          <w:szCs w:val="21"/>
          <w:bdr w:val="none" w:sz="0" w:space="0" w:color="auto" w:frame="1"/>
        </w:rPr>
        <w:t>. Obbliga la Repubblica a rimuovere tutti quegli ostacoli che impediscono ai cittadini e alle cittadine di avere una vita dignitosa. Non dobbiamo avere paura di niente perché c’è la Costituzione a proteggerci. </w:t>
      </w:r>
      <w:r>
        <w:rPr>
          <w:rStyle w:val="Enfasigrassetto"/>
          <w:rFonts w:ascii="inherit" w:eastAsiaTheme="majorEastAsia" w:hAnsi="inherit" w:cs="Arial"/>
          <w:color w:val="555555"/>
          <w:sz w:val="21"/>
          <w:szCs w:val="21"/>
          <w:bdr w:val="none" w:sz="0" w:space="0" w:color="auto" w:frame="1"/>
        </w:rPr>
        <w:t>In questo monologo Luca Sommi ci porta a scoprire la bellezza della nostra Carta fondamentale</w:t>
      </w:r>
      <w:r>
        <w:rPr>
          <w:rFonts w:ascii="inherit" w:hAnsi="inherit" w:cs="Arial"/>
          <w:color w:val="555555"/>
          <w:sz w:val="21"/>
          <w:szCs w:val="21"/>
          <w:bdr w:val="none" w:sz="0" w:space="0" w:color="auto" w:frame="1"/>
        </w:rPr>
        <w:t>.</w:t>
      </w:r>
      <w:r>
        <w:rPr>
          <w:rFonts w:ascii="Arial" w:hAnsi="Arial" w:cs="Arial"/>
          <w:color w:val="555555"/>
          <w:sz w:val="21"/>
          <w:szCs w:val="21"/>
        </w:rPr>
        <w:br/>
      </w:r>
      <w:r>
        <w:rPr>
          <w:rFonts w:ascii="inherit" w:hAnsi="inherit" w:cs="Arial"/>
          <w:color w:val="555555"/>
          <w:sz w:val="21"/>
          <w:szCs w:val="21"/>
          <w:bdr w:val="none" w:sz="0" w:space="0" w:color="auto" w:frame="1"/>
        </w:rPr>
        <w:t>Un monologo contro la riforma del Governo Meloni che la vuole stravolgere.</w:t>
      </w:r>
      <w:r>
        <w:rPr>
          <w:rFonts w:ascii="Arial" w:hAnsi="Arial" w:cs="Arial"/>
          <w:color w:val="555555"/>
          <w:sz w:val="21"/>
          <w:szCs w:val="21"/>
        </w:rPr>
        <w:br/>
      </w:r>
      <w:r>
        <w:rPr>
          <w:rStyle w:val="Enfasigrassetto"/>
          <w:rFonts w:ascii="inherit" w:eastAsiaTheme="majorEastAsia" w:hAnsi="inherit" w:cs="Arial"/>
          <w:color w:val="555555"/>
          <w:sz w:val="21"/>
          <w:szCs w:val="21"/>
          <w:bdr w:val="none" w:sz="0" w:space="0" w:color="auto" w:frame="1"/>
        </w:rPr>
        <w:t>La Costituzione non va rivista, va semplicemente applicata e difesa. Sempre.</w:t>
      </w:r>
    </w:p>
    <w:p w14:paraId="60EE5081"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 </w:t>
      </w:r>
    </w:p>
    <w:p w14:paraId="31935BC7"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Arial" w:hAnsi="Arial" w:cs="Arial"/>
          <w:color w:val="555555"/>
          <w:sz w:val="21"/>
          <w:szCs w:val="21"/>
        </w:rPr>
        <w:t> </w:t>
      </w:r>
    </w:p>
    <w:p w14:paraId="7D349EE1"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inherit" w:eastAsiaTheme="majorEastAsia" w:hAnsi="inherit" w:cs="Arial"/>
          <w:color w:val="FF0034"/>
          <w:sz w:val="21"/>
          <w:szCs w:val="21"/>
          <w:bdr w:val="none" w:sz="0" w:space="0" w:color="auto" w:frame="1"/>
        </w:rPr>
        <w:t>PROMOZIONE ALT ACADEMY</w:t>
      </w:r>
    </w:p>
    <w:p w14:paraId="66C029C7"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inherit" w:hAnsi="inherit" w:cs="Arial"/>
          <w:color w:val="555555"/>
          <w:sz w:val="21"/>
          <w:szCs w:val="21"/>
          <w:bdr w:val="none" w:sz="0" w:space="0" w:color="auto" w:frame="1"/>
        </w:rPr>
        <w:t>Lunedì 10 marzo ore 21.00</w:t>
      </w:r>
      <w:r>
        <w:rPr>
          <w:rStyle w:val="Enfasigrassetto"/>
          <w:rFonts w:ascii="inherit" w:eastAsiaTheme="majorEastAsia" w:hAnsi="inherit" w:cs="Arial"/>
          <w:color w:val="555555"/>
          <w:sz w:val="21"/>
          <w:szCs w:val="21"/>
          <w:bdr w:val="none" w:sz="0" w:space="0" w:color="auto" w:frame="1"/>
        </w:rPr>
        <w:t> BIGLIETTO PLATEA 23€ / GALLERIA 20€</w:t>
      </w:r>
    </w:p>
    <w:p w14:paraId="750FA3DC"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 </w:t>
      </w:r>
    </w:p>
    <w:p w14:paraId="740E36B0"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Style w:val="Enfasigrassetto"/>
          <w:rFonts w:ascii="inherit" w:eastAsiaTheme="majorEastAsia" w:hAnsi="inherit" w:cs="Arial"/>
          <w:color w:val="555555"/>
          <w:sz w:val="21"/>
          <w:szCs w:val="21"/>
          <w:bdr w:val="none" w:sz="0" w:space="0" w:color="auto" w:frame="1"/>
        </w:rPr>
        <w:t> </w:t>
      </w:r>
    </w:p>
    <w:p w14:paraId="6055033C"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____________________________________________________________________________________</w:t>
      </w:r>
    </w:p>
    <w:p w14:paraId="3869F408"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Arial" w:hAnsi="Arial" w:cs="Arial"/>
          <w:color w:val="555555"/>
          <w:sz w:val="21"/>
          <w:szCs w:val="21"/>
        </w:rPr>
        <w:t> </w:t>
      </w:r>
    </w:p>
    <w:p w14:paraId="53C3AB93"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Arial" w:hAnsi="Arial" w:cs="Arial"/>
          <w:color w:val="555555"/>
          <w:sz w:val="21"/>
          <w:szCs w:val="21"/>
        </w:rPr>
        <w:t> </w:t>
      </w:r>
    </w:p>
    <w:p w14:paraId="149A09FC"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Arial" w:eastAsiaTheme="majorEastAsia" w:hAnsi="Arial" w:cs="Arial"/>
          <w:color w:val="0A00FF"/>
          <w:sz w:val="21"/>
          <w:szCs w:val="21"/>
          <w:bdr w:val="none" w:sz="0" w:space="0" w:color="auto" w:frame="1"/>
        </w:rPr>
        <w:t>PER INFO E PRENOTAZIONI</w:t>
      </w:r>
    </w:p>
    <w:p w14:paraId="747DCB61"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Fonts w:ascii="Arial" w:hAnsi="Arial" w:cs="Arial"/>
          <w:color w:val="555555"/>
          <w:sz w:val="21"/>
          <w:szCs w:val="21"/>
        </w:rPr>
        <w:t> </w:t>
      </w:r>
    </w:p>
    <w:p w14:paraId="18F04958"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Arial" w:eastAsiaTheme="majorEastAsia" w:hAnsi="Arial" w:cs="Arial"/>
          <w:color w:val="555555"/>
          <w:sz w:val="21"/>
          <w:szCs w:val="21"/>
        </w:rPr>
        <w:t> </w:t>
      </w:r>
      <w:r>
        <w:rPr>
          <w:rFonts w:ascii="Arial" w:hAnsi="Arial" w:cs="Arial"/>
          <w:color w:val="555555"/>
          <w:sz w:val="21"/>
          <w:szCs w:val="21"/>
        </w:rPr>
        <w:t>Ufficio</w:t>
      </w:r>
      <w:r>
        <w:rPr>
          <w:rStyle w:val="Enfasigrassetto"/>
          <w:rFonts w:ascii="Arial" w:eastAsiaTheme="majorEastAsia" w:hAnsi="Arial" w:cs="Arial"/>
          <w:color w:val="555555"/>
          <w:sz w:val="21"/>
          <w:szCs w:val="21"/>
        </w:rPr>
        <w:t> 064078867 (dal lunedì al venerdì dalle ore 9.00 alle ore 15.00)</w:t>
      </w:r>
    </w:p>
    <w:p w14:paraId="553A673F" w14:textId="77777777" w:rsidR="006A3083" w:rsidRDefault="006A3083" w:rsidP="006A3083">
      <w:pPr>
        <w:pStyle w:val="NormaleWeb"/>
        <w:shd w:val="clear" w:color="auto" w:fill="FFFFFF"/>
        <w:spacing w:before="0" w:beforeAutospacing="0" w:after="0" w:afterAutospacing="0"/>
        <w:jc w:val="center"/>
        <w:rPr>
          <w:rFonts w:ascii="Arial" w:hAnsi="Arial" w:cs="Arial"/>
          <w:color w:val="555555"/>
          <w:sz w:val="21"/>
          <w:szCs w:val="21"/>
        </w:rPr>
      </w:pPr>
      <w:r>
        <w:rPr>
          <w:rStyle w:val="Enfasigrassetto"/>
          <w:rFonts w:ascii="Arial" w:eastAsiaTheme="majorEastAsia" w:hAnsi="Arial" w:cs="Arial"/>
          <w:color w:val="555555"/>
          <w:sz w:val="21"/>
          <w:szCs w:val="21"/>
        </w:rPr>
        <w:t>– </w:t>
      </w:r>
      <w:r>
        <w:rPr>
          <w:rFonts w:ascii="Arial" w:hAnsi="Arial" w:cs="Arial"/>
          <w:color w:val="555555"/>
          <w:sz w:val="21"/>
          <w:szCs w:val="21"/>
        </w:rPr>
        <w:t>Whatsapp</w:t>
      </w:r>
      <w:r>
        <w:rPr>
          <w:rStyle w:val="Enfasigrassetto"/>
          <w:rFonts w:ascii="Arial" w:eastAsiaTheme="majorEastAsia" w:hAnsi="Arial" w:cs="Arial"/>
          <w:color w:val="555555"/>
          <w:sz w:val="21"/>
          <w:szCs w:val="21"/>
        </w:rPr>
        <w:t> (solo messaggi) 3939753042 – </w:t>
      </w:r>
      <w:r>
        <w:rPr>
          <w:rFonts w:ascii="Arial" w:hAnsi="Arial" w:cs="Arial"/>
          <w:color w:val="555555"/>
          <w:sz w:val="21"/>
          <w:szCs w:val="21"/>
        </w:rPr>
        <w:t>E-mail</w:t>
      </w:r>
      <w:r>
        <w:rPr>
          <w:rStyle w:val="Enfasigrassetto"/>
          <w:rFonts w:ascii="Arial" w:eastAsiaTheme="majorEastAsia" w:hAnsi="Arial" w:cs="Arial"/>
          <w:color w:val="555555"/>
          <w:sz w:val="21"/>
          <w:szCs w:val="21"/>
        </w:rPr>
        <w:t> </w:t>
      </w:r>
      <w:hyperlink r:id="rId7" w:tooltip="URL originale: https://altacademy.musvc2.net/e/tr?q=4%3d8cUUDa%260%3dR%26u%3dZWX%26v%3daUZFY%26I%3dDhG0Kv_PotW_aYGyCBF19N0vL7S_yyqq_AhyC1912kCAP.pR%262%3dD2QJ49.L3K%26pQ%3dOUGY%26HJ%3d9hPVGZPV8aSR8e%262h9y6%3dUGAyR0eVWlaWWihyUBazR0AQYiZyWhDWXEA17DfOUl0S2h9URC0T6Dg26GdW5iZX&amp;mupckp=mupAtu4m8OiX0wt. Fare clic o toccare se si considera attendibile questo collegamento." w:history="1">
        <w:r>
          <w:rPr>
            <w:rStyle w:val="Enfasigrassetto"/>
            <w:rFonts w:ascii="Arial" w:eastAsiaTheme="majorEastAsia" w:hAnsi="Arial" w:cs="Arial"/>
            <w:color w:val="0000FF"/>
            <w:sz w:val="21"/>
            <w:szCs w:val="21"/>
            <w:u w:val="single"/>
            <w:bdr w:val="none" w:sz="0" w:space="0" w:color="auto" w:frame="1"/>
          </w:rPr>
          <w:t>prenotazioni2@altacademy.it</w:t>
        </w:r>
      </w:hyperlink>
    </w:p>
    <w:p w14:paraId="3C97B128"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Style w:val="Enfasigrassetto"/>
          <w:rFonts w:ascii="Arial" w:eastAsiaTheme="majorEastAsia" w:hAnsi="Arial" w:cs="Arial"/>
          <w:color w:val="555555"/>
          <w:sz w:val="21"/>
          <w:szCs w:val="21"/>
        </w:rPr>
        <w:t> </w:t>
      </w:r>
    </w:p>
    <w:p w14:paraId="22741A22" w14:textId="77777777" w:rsidR="006A3083" w:rsidRDefault="006A3083" w:rsidP="006A3083">
      <w:pPr>
        <w:pStyle w:val="NormaleWeb"/>
        <w:shd w:val="clear" w:color="auto" w:fill="FFFFFF"/>
        <w:spacing w:before="0" w:beforeAutospacing="0" w:after="0" w:afterAutospacing="0"/>
        <w:rPr>
          <w:rFonts w:ascii="Arial" w:hAnsi="Arial" w:cs="Arial"/>
          <w:color w:val="555555"/>
          <w:sz w:val="21"/>
          <w:szCs w:val="21"/>
        </w:rPr>
      </w:pPr>
      <w:r>
        <w:rPr>
          <w:rStyle w:val="Enfasigrassetto"/>
          <w:rFonts w:ascii="Arial" w:eastAsiaTheme="majorEastAsia" w:hAnsi="Arial" w:cs="Arial"/>
          <w:color w:val="555555"/>
          <w:sz w:val="21"/>
          <w:szCs w:val="21"/>
        </w:rPr>
        <w:t> </w:t>
      </w:r>
    </w:p>
    <w:p w14:paraId="5B1B5295"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sz w:val="21"/>
          <w:szCs w:val="21"/>
        </w:rPr>
        <w:t> </w:t>
      </w:r>
      <w:r>
        <w:rPr>
          <w:rFonts w:ascii="inherit" w:hAnsi="inherit" w:cs="Arial"/>
          <w:color w:val="555555"/>
          <w:sz w:val="18"/>
          <w:szCs w:val="18"/>
          <w:bdr w:val="none" w:sz="0" w:space="0" w:color="auto" w:frame="1"/>
        </w:rPr>
        <w:t xml:space="preserve">Il teatro Vittoria ha stipulato una convenzione con il </w:t>
      </w:r>
      <w:proofErr w:type="spellStart"/>
      <w:r>
        <w:rPr>
          <w:rFonts w:ascii="inherit" w:hAnsi="inherit" w:cs="Arial"/>
          <w:color w:val="555555"/>
          <w:sz w:val="18"/>
          <w:szCs w:val="18"/>
          <w:bdr w:val="none" w:sz="0" w:space="0" w:color="auto" w:frame="1"/>
        </w:rPr>
        <w:t>MuoviAmo</w:t>
      </w:r>
      <w:proofErr w:type="spellEnd"/>
      <w:r>
        <w:rPr>
          <w:rFonts w:ascii="inherit" w:hAnsi="inherit" w:cs="Arial"/>
          <w:color w:val="555555"/>
          <w:sz w:val="18"/>
          <w:szCs w:val="18"/>
          <w:bdr w:val="none" w:sz="0" w:space="0" w:color="auto" w:frame="1"/>
        </w:rPr>
        <w:t xml:space="preserve"> Parking. I nostri spettatori potranno lasciare l'auto nel parcheggio (custodito e coperto) di via Galvani 57, alle spalle del nuovo mercato di Testaccio, fruendo di uno sconto di un euro. Il buono sconto deve essere richiesto PRIMA dell'inizio dello spettacolo al botteghino del teatro ed andrà inserito nella cassa automatica del parcheggio al momento del ritiro della vettura, unitamente allo scontrino rilasciato al momento dell'ingresso al Roma Parking. Vi raccomandiamo di non chiedere lo scontrino al termine dello spettacolo perché il botteghino avrà già chiuso e non sarà possibile accontentarvi. Grazie</w:t>
      </w:r>
    </w:p>
    <w:p w14:paraId="423BFBDD" w14:textId="77777777" w:rsidR="006A3083" w:rsidRDefault="006A3083" w:rsidP="006A3083">
      <w:pPr>
        <w:pStyle w:val="NormaleWeb"/>
        <w:shd w:val="clear" w:color="auto" w:fill="FFFFFF"/>
        <w:spacing w:before="0" w:beforeAutospacing="0" w:after="0" w:afterAutospacing="0"/>
        <w:jc w:val="both"/>
        <w:rPr>
          <w:rFonts w:ascii="Arial" w:hAnsi="Arial" w:cs="Arial"/>
          <w:color w:val="555555"/>
          <w:sz w:val="21"/>
          <w:szCs w:val="21"/>
        </w:rPr>
      </w:pPr>
      <w:r>
        <w:rPr>
          <w:rFonts w:ascii="inherit" w:hAnsi="inherit" w:cs="Arial"/>
          <w:color w:val="555555"/>
          <w:sz w:val="18"/>
          <w:szCs w:val="18"/>
          <w:bdr w:val="none" w:sz="0" w:space="0" w:color="auto" w:frame="1"/>
        </w:rPr>
        <w:t xml:space="preserve">Per maggiori informazioni sul </w:t>
      </w:r>
      <w:proofErr w:type="spellStart"/>
      <w:r>
        <w:rPr>
          <w:rFonts w:ascii="inherit" w:hAnsi="inherit" w:cs="Arial"/>
          <w:color w:val="555555"/>
          <w:sz w:val="18"/>
          <w:szCs w:val="18"/>
          <w:bdr w:val="none" w:sz="0" w:space="0" w:color="auto" w:frame="1"/>
        </w:rPr>
        <w:t>MuoviAmo</w:t>
      </w:r>
      <w:proofErr w:type="spellEnd"/>
      <w:r>
        <w:rPr>
          <w:rFonts w:ascii="inherit" w:hAnsi="inherit" w:cs="Arial"/>
          <w:color w:val="555555"/>
          <w:sz w:val="18"/>
          <w:szCs w:val="18"/>
          <w:bdr w:val="none" w:sz="0" w:space="0" w:color="auto" w:frame="1"/>
        </w:rPr>
        <w:t xml:space="preserve"> Parking: </w:t>
      </w:r>
      <w:proofErr w:type="spellStart"/>
      <w:r>
        <w:rPr>
          <w:rFonts w:ascii="inherit" w:hAnsi="inherit" w:cs="Arial"/>
          <w:color w:val="555555"/>
          <w:sz w:val="18"/>
          <w:szCs w:val="18"/>
          <w:bdr w:val="none" w:sz="0" w:space="0" w:color="auto" w:frame="1"/>
        </w:rPr>
        <w:t>MuoviAmo</w:t>
      </w:r>
      <w:proofErr w:type="spellEnd"/>
      <w:r>
        <w:rPr>
          <w:rFonts w:ascii="inherit" w:hAnsi="inherit" w:cs="Arial"/>
          <w:color w:val="555555"/>
          <w:sz w:val="18"/>
          <w:szCs w:val="18"/>
          <w:bdr w:val="none" w:sz="0" w:space="0" w:color="auto" w:frame="1"/>
        </w:rPr>
        <w:t>. tel. 06 64420699</w:t>
      </w:r>
    </w:p>
    <w:p w14:paraId="56933AB3" w14:textId="38ACCB71" w:rsidR="006A3083" w:rsidRDefault="006A3083" w:rsidP="006A3083">
      <w:pPr>
        <w:jc w:val="center"/>
      </w:pPr>
    </w:p>
    <w:sectPr w:rsidR="006A30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D0"/>
    <w:rsid w:val="005B7F53"/>
    <w:rsid w:val="0063061C"/>
    <w:rsid w:val="006A3083"/>
    <w:rsid w:val="00A453D0"/>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546E"/>
  <w15:chartTrackingRefBased/>
  <w15:docId w15:val="{D0C4203B-9FDF-41E6-A5C0-AC8BC7D3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45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5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53D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53D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53D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453D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53D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453D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53D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3D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53D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53D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53D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453D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453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453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453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453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45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53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53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53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53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53D0"/>
    <w:rPr>
      <w:i/>
      <w:iCs/>
      <w:color w:val="404040" w:themeColor="text1" w:themeTint="BF"/>
    </w:rPr>
  </w:style>
  <w:style w:type="paragraph" w:styleId="Paragrafoelenco">
    <w:name w:val="List Paragraph"/>
    <w:basedOn w:val="Normale"/>
    <w:uiPriority w:val="34"/>
    <w:qFormat/>
    <w:rsid w:val="00A453D0"/>
    <w:pPr>
      <w:ind w:left="720"/>
      <w:contextualSpacing/>
    </w:pPr>
  </w:style>
  <w:style w:type="character" w:styleId="Enfasiintensa">
    <w:name w:val="Intense Emphasis"/>
    <w:basedOn w:val="Carpredefinitoparagrafo"/>
    <w:uiPriority w:val="21"/>
    <w:qFormat/>
    <w:rsid w:val="00A453D0"/>
    <w:rPr>
      <w:i/>
      <w:iCs/>
      <w:color w:val="0F4761" w:themeColor="accent1" w:themeShade="BF"/>
    </w:rPr>
  </w:style>
  <w:style w:type="paragraph" w:styleId="Citazioneintensa">
    <w:name w:val="Intense Quote"/>
    <w:basedOn w:val="Normale"/>
    <w:next w:val="Normale"/>
    <w:link w:val="CitazioneintensaCarattere"/>
    <w:uiPriority w:val="30"/>
    <w:qFormat/>
    <w:rsid w:val="00A45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53D0"/>
    <w:rPr>
      <w:i/>
      <w:iCs/>
      <w:color w:val="0F4761" w:themeColor="accent1" w:themeShade="BF"/>
    </w:rPr>
  </w:style>
  <w:style w:type="character" w:styleId="Riferimentointenso">
    <w:name w:val="Intense Reference"/>
    <w:basedOn w:val="Carpredefinitoparagrafo"/>
    <w:uiPriority w:val="32"/>
    <w:qFormat/>
    <w:rsid w:val="00A453D0"/>
    <w:rPr>
      <w:b/>
      <w:bCs/>
      <w:smallCaps/>
      <w:color w:val="0F4761" w:themeColor="accent1" w:themeShade="BF"/>
      <w:spacing w:val="5"/>
    </w:rPr>
  </w:style>
  <w:style w:type="character" w:styleId="Collegamentoipertestuale">
    <w:name w:val="Hyperlink"/>
    <w:basedOn w:val="Carpredefinitoparagrafo"/>
    <w:uiPriority w:val="99"/>
    <w:unhideWhenUsed/>
    <w:rsid w:val="006A3083"/>
    <w:rPr>
      <w:color w:val="467886" w:themeColor="hyperlink"/>
      <w:u w:val="single"/>
    </w:rPr>
  </w:style>
  <w:style w:type="character" w:styleId="Menzionenonrisolta">
    <w:name w:val="Unresolved Mention"/>
    <w:basedOn w:val="Carpredefinitoparagrafo"/>
    <w:uiPriority w:val="99"/>
    <w:semiHidden/>
    <w:unhideWhenUsed/>
    <w:rsid w:val="006A3083"/>
    <w:rPr>
      <w:color w:val="605E5C"/>
      <w:shd w:val="clear" w:color="auto" w:fill="E1DFDD"/>
    </w:rPr>
  </w:style>
  <w:style w:type="paragraph" w:styleId="NormaleWeb">
    <w:name w:val="Normal (Web)"/>
    <w:basedOn w:val="Normale"/>
    <w:uiPriority w:val="99"/>
    <w:semiHidden/>
    <w:unhideWhenUsed/>
    <w:rsid w:val="006A308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A3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8374">
      <w:bodyDiv w:val="1"/>
      <w:marLeft w:val="0"/>
      <w:marRight w:val="0"/>
      <w:marTop w:val="0"/>
      <w:marBottom w:val="0"/>
      <w:divBdr>
        <w:top w:val="none" w:sz="0" w:space="0" w:color="auto"/>
        <w:left w:val="none" w:sz="0" w:space="0" w:color="auto"/>
        <w:bottom w:val="none" w:sz="0" w:space="0" w:color="auto"/>
        <w:right w:val="none" w:sz="0" w:space="0" w:color="auto"/>
      </w:divBdr>
    </w:div>
    <w:div w:id="315190852">
      <w:bodyDiv w:val="1"/>
      <w:marLeft w:val="0"/>
      <w:marRight w:val="0"/>
      <w:marTop w:val="0"/>
      <w:marBottom w:val="0"/>
      <w:divBdr>
        <w:top w:val="none" w:sz="0" w:space="0" w:color="auto"/>
        <w:left w:val="none" w:sz="0" w:space="0" w:color="auto"/>
        <w:bottom w:val="none" w:sz="0" w:space="0" w:color="auto"/>
        <w:right w:val="none" w:sz="0" w:space="0" w:color="auto"/>
      </w:divBdr>
    </w:div>
    <w:div w:id="436604910">
      <w:bodyDiv w:val="1"/>
      <w:marLeft w:val="0"/>
      <w:marRight w:val="0"/>
      <w:marTop w:val="0"/>
      <w:marBottom w:val="0"/>
      <w:divBdr>
        <w:top w:val="none" w:sz="0" w:space="0" w:color="auto"/>
        <w:left w:val="none" w:sz="0" w:space="0" w:color="auto"/>
        <w:bottom w:val="none" w:sz="0" w:space="0" w:color="auto"/>
        <w:right w:val="none" w:sz="0" w:space="0" w:color="auto"/>
      </w:divBdr>
    </w:div>
    <w:div w:id="525094969">
      <w:bodyDiv w:val="1"/>
      <w:marLeft w:val="0"/>
      <w:marRight w:val="0"/>
      <w:marTop w:val="0"/>
      <w:marBottom w:val="0"/>
      <w:divBdr>
        <w:top w:val="none" w:sz="0" w:space="0" w:color="auto"/>
        <w:left w:val="none" w:sz="0" w:space="0" w:color="auto"/>
        <w:bottom w:val="none" w:sz="0" w:space="0" w:color="auto"/>
        <w:right w:val="none" w:sz="0" w:space="0" w:color="auto"/>
      </w:divBdr>
    </w:div>
    <w:div w:id="734083596">
      <w:bodyDiv w:val="1"/>
      <w:marLeft w:val="0"/>
      <w:marRight w:val="0"/>
      <w:marTop w:val="0"/>
      <w:marBottom w:val="0"/>
      <w:divBdr>
        <w:top w:val="none" w:sz="0" w:space="0" w:color="auto"/>
        <w:left w:val="none" w:sz="0" w:space="0" w:color="auto"/>
        <w:bottom w:val="none" w:sz="0" w:space="0" w:color="auto"/>
        <w:right w:val="none" w:sz="0" w:space="0" w:color="auto"/>
      </w:divBdr>
    </w:div>
    <w:div w:id="864634362">
      <w:bodyDiv w:val="1"/>
      <w:marLeft w:val="0"/>
      <w:marRight w:val="0"/>
      <w:marTop w:val="0"/>
      <w:marBottom w:val="0"/>
      <w:divBdr>
        <w:top w:val="none" w:sz="0" w:space="0" w:color="auto"/>
        <w:left w:val="none" w:sz="0" w:space="0" w:color="auto"/>
        <w:bottom w:val="none" w:sz="0" w:space="0" w:color="auto"/>
        <w:right w:val="none" w:sz="0" w:space="0" w:color="auto"/>
      </w:divBdr>
    </w:div>
    <w:div w:id="1274020593">
      <w:bodyDiv w:val="1"/>
      <w:marLeft w:val="0"/>
      <w:marRight w:val="0"/>
      <w:marTop w:val="0"/>
      <w:marBottom w:val="0"/>
      <w:divBdr>
        <w:top w:val="none" w:sz="0" w:space="0" w:color="auto"/>
        <w:left w:val="none" w:sz="0" w:space="0" w:color="auto"/>
        <w:bottom w:val="none" w:sz="0" w:space="0" w:color="auto"/>
        <w:right w:val="none" w:sz="0" w:space="0" w:color="auto"/>
      </w:divBdr>
    </w:div>
    <w:div w:id="1315834310">
      <w:bodyDiv w:val="1"/>
      <w:marLeft w:val="0"/>
      <w:marRight w:val="0"/>
      <w:marTop w:val="0"/>
      <w:marBottom w:val="0"/>
      <w:divBdr>
        <w:top w:val="none" w:sz="0" w:space="0" w:color="auto"/>
        <w:left w:val="none" w:sz="0" w:space="0" w:color="auto"/>
        <w:bottom w:val="none" w:sz="0" w:space="0" w:color="auto"/>
        <w:right w:val="none" w:sz="0" w:space="0" w:color="auto"/>
      </w:divBdr>
    </w:div>
    <w:div w:id="19928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altacademy.musvc2.net%2Fe%2Ftr%3Fq%3D4%253d8cUUDa%25260%253dR%2526u%253dZWX%2526v%253daUZFY%2526I%253dDhG0Kv_PotW_aYGyCBF19N0vL7S_yyqq_AhyC1912kCAP.pR%25262%253dD2QJ49.L3K%2526pQ%253dOUGY%2526HJ%253d9hPVGZPV8aSR8e%25262h9y6%253dUGAyR0eVWlaWWihyUBazR0AQYiZyWhDWXEA17DfOUl0S2h9URC0T6Dg26GdW5iZX%26mupckp%3DmupAtu4m8OiX0wt&amp;data=05%7C02%7Cm.nicoletti%40almaviva.it%7C081ff69fc12248adf28d08dd55a37a6b%7C028226e099ea4fab9d1bdaa440c9e286%7C0%7C0%7C638760882827294476%7CUnknown%7CTWFpbGZsb3d8eyJFbXB0eU1hcGkiOnRydWUsIlYiOiIwLjAuMDAwMCIsIlAiOiJXaW4zMiIsIkFOIjoiTWFpbCIsIldUIjoyfQ%3D%3D%7C60000%7C%7C%7C&amp;sdata=Ncml%2Bgqgnczs0mTzj7oQdLL88Dmx8G%2FbzqIU1Ymx90w%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notazioni2@altacademy.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2025-02-25T14:06:00Z</dcterms:created>
  <dcterms:modified xsi:type="dcterms:W3CDTF">2025-02-25T14:07:00Z</dcterms:modified>
</cp:coreProperties>
</file>