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9CAAD" w14:textId="112CDAF0" w:rsidR="009D76E3" w:rsidRDefault="009D76E3" w:rsidP="009D76E3">
      <w:pPr>
        <w:spacing w:after="0"/>
        <w:jc w:val="center"/>
      </w:pPr>
      <w:r w:rsidRPr="009D76E3">
        <w:rPr>
          <w:rFonts w:ascii="Arial" w:eastAsia="Times New Roman" w:hAnsi="Arial" w:cs="Arial"/>
          <w:b/>
          <w:bCs/>
          <w:i/>
          <w:iCs/>
          <w:color w:val="FF0000"/>
          <w:kern w:val="0"/>
          <w:sz w:val="40"/>
          <w:szCs w:val="40"/>
          <w:u w:val="single"/>
          <w:lang w:eastAsia="it-IT"/>
          <w14:ligatures w14:val="none"/>
        </w:rPr>
        <w:t>Visita</w:t>
      </w:r>
      <w:r>
        <w:rPr>
          <w:rFonts w:ascii="Arial" w:eastAsia="Times New Roman" w:hAnsi="Arial" w:cs="Arial"/>
          <w:b/>
          <w:bCs/>
          <w:i/>
          <w:iCs/>
          <w:color w:val="FF0000"/>
          <w:kern w:val="0"/>
          <w:sz w:val="40"/>
          <w:szCs w:val="40"/>
          <w:u w:val="single"/>
          <w:lang w:eastAsia="it-IT"/>
          <w14:ligatures w14:val="none"/>
        </w:rPr>
        <w:t xml:space="preserve"> </w:t>
      </w:r>
      <w:r w:rsidRPr="009D76E3">
        <w:rPr>
          <w:rFonts w:ascii="Arial" w:eastAsia="Times New Roman" w:hAnsi="Arial" w:cs="Arial"/>
          <w:b/>
          <w:bCs/>
          <w:i/>
          <w:iCs/>
          <w:color w:val="FF0000"/>
          <w:kern w:val="0"/>
          <w:sz w:val="40"/>
          <w:szCs w:val="40"/>
          <w:u w:val="single"/>
          <w:lang w:eastAsia="it-IT"/>
          <w14:ligatures w14:val="none"/>
        </w:rPr>
        <w:t>guidata</w:t>
      </w:r>
      <w:r w:rsidR="008D15A0">
        <w:rPr>
          <w:rFonts w:ascii="Arial" w:eastAsia="Times New Roman" w:hAnsi="Arial" w:cs="Arial"/>
          <w:b/>
          <w:bCs/>
          <w:i/>
          <w:iCs/>
          <w:color w:val="FF0000"/>
          <w:kern w:val="0"/>
          <w:sz w:val="40"/>
          <w:szCs w:val="40"/>
          <w:u w:val="single"/>
          <w:lang w:eastAsia="it-IT"/>
          <w14:ligatures w14:val="none"/>
        </w:rPr>
        <w:t xml:space="preserve"> </w:t>
      </w:r>
      <w:r w:rsidRPr="009D76E3">
        <w:rPr>
          <w:rFonts w:ascii="Arial" w:eastAsia="Times New Roman" w:hAnsi="Arial" w:cs="Arial"/>
          <w:b/>
          <w:bCs/>
          <w:i/>
          <w:iCs/>
          <w:color w:val="FF0000"/>
          <w:kern w:val="0"/>
          <w:sz w:val="40"/>
          <w:szCs w:val="40"/>
          <w:u w:val="single"/>
          <w:lang w:eastAsia="it-IT"/>
          <w14:ligatures w14:val="none"/>
        </w:rPr>
        <w:t>a</w:t>
      </w:r>
      <w:r w:rsidR="0081232B">
        <w:rPr>
          <w:rFonts w:ascii="Arial" w:eastAsia="Times New Roman" w:hAnsi="Arial" w:cs="Arial"/>
          <w:b/>
          <w:bCs/>
          <w:i/>
          <w:iCs/>
          <w:color w:val="FF0000"/>
          <w:kern w:val="0"/>
          <w:sz w:val="40"/>
          <w:szCs w:val="40"/>
          <w:u w:val="single"/>
          <w:lang w:eastAsia="it-IT"/>
          <w14:ligatures w14:val="none"/>
        </w:rPr>
        <w:t>lla</w:t>
      </w:r>
      <w:r w:rsidR="008D15A0">
        <w:rPr>
          <w:rFonts w:ascii="Arial" w:eastAsia="Times New Roman" w:hAnsi="Arial" w:cs="Arial"/>
          <w:b/>
          <w:bCs/>
          <w:i/>
          <w:iCs/>
          <w:color w:val="FF0000"/>
          <w:kern w:val="0"/>
          <w:sz w:val="40"/>
          <w:szCs w:val="40"/>
          <w:u w:val="single"/>
          <w:lang w:eastAsia="it-IT"/>
          <w14:ligatures w14:val="none"/>
        </w:rPr>
        <w:t xml:space="preserve"> mostra</w:t>
      </w:r>
    </w:p>
    <w:p w14:paraId="58AEC66E" w14:textId="4946E0B2" w:rsidR="009D76E3" w:rsidRDefault="008D15A0" w:rsidP="008D15A0">
      <w:pPr>
        <w:spacing w:after="0"/>
        <w:jc w:val="center"/>
        <w:rPr>
          <w:rFonts w:ascii="Arial" w:eastAsia="Times New Roman" w:hAnsi="Arial" w:cs="Arial"/>
          <w:b/>
          <w:bCs/>
          <w:i/>
          <w:iCs/>
          <w:color w:val="008080"/>
          <w:kern w:val="0"/>
          <w:sz w:val="42"/>
          <w:szCs w:val="42"/>
          <w:lang w:eastAsia="it-IT"/>
          <w14:ligatures w14:val="none"/>
        </w:rPr>
      </w:pPr>
      <w:r>
        <w:rPr>
          <w:rFonts w:ascii="Arial" w:eastAsia="Times New Roman" w:hAnsi="Arial" w:cs="Arial"/>
          <w:b/>
          <w:bCs/>
          <w:i/>
          <w:iCs/>
          <w:color w:val="008080"/>
          <w:kern w:val="0"/>
          <w:sz w:val="42"/>
          <w:szCs w:val="42"/>
          <w:lang w:eastAsia="it-IT"/>
          <w14:ligatures w14:val="none"/>
        </w:rPr>
        <w:t>IL TEMPO DEL FUTURISMO</w:t>
      </w:r>
    </w:p>
    <w:p w14:paraId="5417C102" w14:textId="493826DD" w:rsidR="008D15A0" w:rsidRPr="009D76E3" w:rsidRDefault="008D15A0" w:rsidP="008D15A0">
      <w:pPr>
        <w:spacing w:after="0"/>
        <w:jc w:val="center"/>
        <w:rPr>
          <w:sz w:val="32"/>
          <w:szCs w:val="32"/>
        </w:rPr>
      </w:pPr>
      <w:hyperlink r:id="rId4" w:history="1">
        <w:r w:rsidRPr="008D15A0">
          <w:rPr>
            <w:rStyle w:val="Collegamentoipertestuale"/>
            <w:sz w:val="32"/>
            <w:szCs w:val="32"/>
          </w:rPr>
          <w:t xml:space="preserve">Galleria Nazionale d’Arte Moderna e Contemporanea </w:t>
        </w:r>
      </w:hyperlink>
    </w:p>
    <w:p w14:paraId="0DBF56BA" w14:textId="17E05C9D" w:rsidR="00E553B4" w:rsidRDefault="008D15A0" w:rsidP="009D76E3">
      <w:pPr>
        <w:spacing w:after="0"/>
      </w:pPr>
      <w:r>
        <w:rPr>
          <w:noProof/>
        </w:rPr>
        <w:drawing>
          <wp:inline distT="0" distB="0" distL="0" distR="0" wp14:anchorId="718005E8" wp14:editId="12430D73">
            <wp:extent cx="6120130" cy="4447540"/>
            <wp:effectExtent l="0" t="0" r="0" b="0"/>
            <wp:docPr id="1419787685" name="Immagine 1" descr="Il tempo del Futurismo - Tiscali Cul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 tempo del Futurismo - Tiscali Cultur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44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A10FC" w14:textId="16BE77B7" w:rsidR="0081232B" w:rsidRDefault="0081232B" w:rsidP="009D76E3">
      <w:pPr>
        <w:spacing w:after="0"/>
        <w:jc w:val="center"/>
        <w:rPr>
          <w:rStyle w:val="Enfasigrassetto"/>
          <w:rFonts w:ascii="inherit" w:hAnsi="inherit" w:cs="Helvetica"/>
          <w:color w:val="B22222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Style w:val="Enfasigrassetto"/>
          <w:rFonts w:ascii="inherit" w:hAnsi="inherit" w:cs="Helvetica"/>
          <w:color w:val="B22222"/>
          <w:sz w:val="36"/>
          <w:szCs w:val="36"/>
          <w:bdr w:val="none" w:sz="0" w:space="0" w:color="auto" w:frame="1"/>
          <w:shd w:val="clear" w:color="auto" w:fill="FFFFFF"/>
        </w:rPr>
        <w:t xml:space="preserve">SABATO </w:t>
      </w:r>
      <w:r w:rsidR="008D15A0">
        <w:rPr>
          <w:rStyle w:val="Enfasigrassetto"/>
          <w:rFonts w:ascii="inherit" w:hAnsi="inherit" w:cs="Helvetica"/>
          <w:color w:val="B22222"/>
          <w:sz w:val="36"/>
          <w:szCs w:val="36"/>
          <w:bdr w:val="none" w:sz="0" w:space="0" w:color="auto" w:frame="1"/>
          <w:shd w:val="clear" w:color="auto" w:fill="FFFFFF"/>
        </w:rPr>
        <w:t>12</w:t>
      </w:r>
      <w:r>
        <w:rPr>
          <w:rStyle w:val="Enfasigrassetto"/>
          <w:rFonts w:ascii="inherit" w:hAnsi="inherit" w:cs="Helvetica"/>
          <w:color w:val="B22222"/>
          <w:sz w:val="36"/>
          <w:szCs w:val="36"/>
          <w:bdr w:val="none" w:sz="0" w:space="0" w:color="auto" w:frame="1"/>
          <w:shd w:val="clear" w:color="auto" w:fill="FFFFFF"/>
        </w:rPr>
        <w:t xml:space="preserve"> APRILE ore 1</w:t>
      </w:r>
      <w:r w:rsidR="008D15A0">
        <w:rPr>
          <w:rStyle w:val="Enfasigrassetto"/>
          <w:rFonts w:ascii="inherit" w:hAnsi="inherit" w:cs="Helvetica"/>
          <w:color w:val="B22222"/>
          <w:sz w:val="36"/>
          <w:szCs w:val="36"/>
          <w:bdr w:val="none" w:sz="0" w:space="0" w:color="auto" w:frame="1"/>
          <w:shd w:val="clear" w:color="auto" w:fill="FFFFFF"/>
        </w:rPr>
        <w:t>6</w:t>
      </w:r>
      <w:r>
        <w:rPr>
          <w:rStyle w:val="Enfasigrassetto"/>
          <w:rFonts w:ascii="inherit" w:hAnsi="inherit" w:cs="Helvetica"/>
          <w:color w:val="B22222"/>
          <w:sz w:val="36"/>
          <w:szCs w:val="36"/>
          <w:bdr w:val="none" w:sz="0" w:space="0" w:color="auto" w:frame="1"/>
          <w:shd w:val="clear" w:color="auto" w:fill="FFFFFF"/>
        </w:rPr>
        <w:t>:30</w:t>
      </w:r>
    </w:p>
    <w:p w14:paraId="0EADADAA" w14:textId="70D6D579" w:rsidR="008D15A0" w:rsidRPr="008D15A0" w:rsidRDefault="008D15A0" w:rsidP="008D15A0">
      <w:pPr>
        <w:spacing w:after="0"/>
        <w:jc w:val="center"/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Helvetica" w:hAnsi="Helvetica" w:cs="Helvetica"/>
          <w:color w:val="000000"/>
          <w:shd w:val="clear" w:color="auto" w:fill="FFFFFF"/>
        </w:rPr>
        <w:t xml:space="preserve">La Mostra </w:t>
      </w:r>
      <w:r w:rsidRPr="008D15A0">
        <w:rPr>
          <w:rFonts w:ascii="Helvetica" w:hAnsi="Helvetica" w:cs="Helvetica"/>
          <w:color w:val="000000"/>
          <w:shd w:val="clear" w:color="auto" w:fill="FFFFFF"/>
        </w:rPr>
        <w:t>offre un’immersione straordinaria in</w:t>
      </w:r>
      <w:r w:rsidRPr="008D15A0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uno dei movimenti artistici più rivoluzionari del XX secolo</w:t>
      </w:r>
      <w:r w:rsidRPr="008D15A0">
        <w:rPr>
          <w:rFonts w:ascii="Helvetica" w:hAnsi="Helvetica" w:cs="Helvetica"/>
          <w:color w:val="000000"/>
          <w:shd w:val="clear" w:color="auto" w:fill="FFFFFF"/>
        </w:rPr>
        <w:t>.</w:t>
      </w:r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r w:rsidRPr="008D15A0">
        <w:rPr>
          <w:rFonts w:ascii="Helvetica" w:hAnsi="Helvetica" w:cs="Helvetica"/>
          <w:color w:val="000000"/>
          <w:shd w:val="clear" w:color="auto" w:fill="FFFFFF"/>
        </w:rPr>
        <w:t xml:space="preserve">L’esposizione celebra l’ottantesimo anniversario della scomparsa di Filippo </w:t>
      </w:r>
      <w:r w:rsidRPr="008D15A0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Tommaso Marinetti, fondatore del </w:t>
      </w:r>
      <w:hyperlink r:id="rId6" w:history="1">
        <w:r w:rsidRPr="008D15A0">
          <w:rPr>
            <w:rStyle w:val="Collegamentoipertestuale"/>
            <w:rFonts w:ascii="Helvetica" w:hAnsi="Helvetica" w:cs="Helvetica"/>
            <w:b/>
            <w:bCs/>
            <w:shd w:val="clear" w:color="auto" w:fill="FFFFFF"/>
          </w:rPr>
          <w:t>Futurismo</w:t>
        </w:r>
      </w:hyperlink>
      <w:r w:rsidRPr="008D15A0">
        <w:rPr>
          <w:rFonts w:ascii="Helvetica" w:hAnsi="Helvetica" w:cs="Helvetica"/>
          <w:color w:val="000000"/>
          <w:shd w:val="clear" w:color="auto" w:fill="FFFFFF"/>
        </w:rPr>
        <w:t xml:space="preserve">, e si distingue per il focus sul </w:t>
      </w:r>
      <w:r w:rsidRPr="008D15A0">
        <w:rPr>
          <w:rFonts w:ascii="Helvetica" w:hAnsi="Helvetica" w:cs="Helvetica"/>
          <w:b/>
          <w:bCs/>
          <w:color w:val="000000"/>
          <w:shd w:val="clear" w:color="auto" w:fill="FFFFFF"/>
        </w:rPr>
        <w:t>legame tra arte, scienza e tecnologia</w:t>
      </w:r>
      <w:r w:rsidRPr="008D15A0">
        <w:rPr>
          <w:rFonts w:ascii="Helvetica" w:hAnsi="Helvetica" w:cs="Helvetica"/>
          <w:color w:val="000000"/>
          <w:shd w:val="clear" w:color="auto" w:fill="FFFFFF"/>
        </w:rPr>
        <w:t xml:space="preserve">. Attraverso un’ampia selezione di </w:t>
      </w:r>
      <w:r w:rsidRPr="008D15A0">
        <w:rPr>
          <w:rFonts w:ascii="Helvetica" w:hAnsi="Helvetica" w:cs="Helvetica"/>
          <w:b/>
          <w:bCs/>
          <w:color w:val="000000"/>
          <w:shd w:val="clear" w:color="auto" w:fill="FFFFFF"/>
        </w:rPr>
        <w:t>oltre 350 opere, tra dipinti, sculture, progetti e oggetti d’epoca</w:t>
      </w:r>
      <w:r w:rsidRPr="008D15A0">
        <w:rPr>
          <w:rFonts w:ascii="Helvetica" w:hAnsi="Helvetica" w:cs="Helvetica"/>
          <w:color w:val="000000"/>
          <w:shd w:val="clear" w:color="auto" w:fill="FFFFFF"/>
        </w:rPr>
        <w:t xml:space="preserve">, si esplora come i futuristi abbiano interpretato il </w:t>
      </w:r>
      <w:r w:rsidRPr="008D15A0">
        <w:rPr>
          <w:rFonts w:ascii="Helvetica" w:hAnsi="Helvetica" w:cs="Helvetica"/>
          <w:b/>
          <w:bCs/>
          <w:color w:val="000000"/>
          <w:shd w:val="clear" w:color="auto" w:fill="FFFFFF"/>
        </w:rPr>
        <w:t>cambiamento radicale della sensibilità umana in risposta alle innovazioni scientifiche</w:t>
      </w:r>
      <w:r w:rsidRPr="008D15A0">
        <w:rPr>
          <w:rFonts w:ascii="Helvetica" w:hAnsi="Helvetica" w:cs="Helvetica"/>
          <w:color w:val="000000"/>
          <w:shd w:val="clear" w:color="auto" w:fill="FFFFFF"/>
        </w:rPr>
        <w:t xml:space="preserve"> del loro tempo.</w:t>
      </w:r>
    </w:p>
    <w:p w14:paraId="37EC0449" w14:textId="77777777" w:rsidR="008D15A0" w:rsidRPr="008D15A0" w:rsidRDefault="008D15A0" w:rsidP="008D15A0">
      <w:pPr>
        <w:spacing w:after="0"/>
        <w:jc w:val="center"/>
        <w:rPr>
          <w:rFonts w:ascii="Helvetica" w:hAnsi="Helvetica" w:cs="Helvetica"/>
          <w:color w:val="000000"/>
          <w:shd w:val="clear" w:color="auto" w:fill="FFFFFF"/>
        </w:rPr>
      </w:pPr>
      <w:r w:rsidRPr="008D15A0">
        <w:rPr>
          <w:rFonts w:ascii="Helvetica" w:hAnsi="Helvetica" w:cs="Helvetica"/>
          <w:color w:val="000000"/>
          <w:shd w:val="clear" w:color="auto" w:fill="FFFFFF"/>
        </w:rPr>
        <w:t xml:space="preserve">La mostra racconta temi chiave del Futurismo, come </w:t>
      </w:r>
      <w:r w:rsidRPr="008D15A0">
        <w:rPr>
          <w:rFonts w:ascii="Helvetica" w:hAnsi="Helvetica" w:cs="Helvetica"/>
          <w:b/>
          <w:bCs/>
          <w:color w:val="000000"/>
          <w:shd w:val="clear" w:color="auto" w:fill="FFFFFF"/>
        </w:rPr>
        <w:t>la velocità, lo spazio e l’evoluzione della percezione sensoriale</w:t>
      </w:r>
      <w:r w:rsidRPr="008D15A0">
        <w:rPr>
          <w:rFonts w:ascii="Helvetica" w:hAnsi="Helvetica" w:cs="Helvetica"/>
          <w:color w:val="000000"/>
          <w:shd w:val="clear" w:color="auto" w:fill="FFFFFF"/>
        </w:rPr>
        <w:t xml:space="preserve">, contestualizzandoli in una </w:t>
      </w:r>
      <w:r w:rsidRPr="008D15A0">
        <w:rPr>
          <w:rFonts w:ascii="Helvetica" w:hAnsi="Helvetica" w:cs="Helvetica"/>
          <w:b/>
          <w:bCs/>
          <w:color w:val="000000"/>
          <w:shd w:val="clear" w:color="auto" w:fill="FFFFFF"/>
        </w:rPr>
        <w:t>società in trasformazione</w:t>
      </w:r>
      <w:r w:rsidRPr="008D15A0">
        <w:rPr>
          <w:rFonts w:ascii="Helvetica" w:hAnsi="Helvetica" w:cs="Helvetica"/>
          <w:color w:val="000000"/>
          <w:shd w:val="clear" w:color="auto" w:fill="FFFFFF"/>
        </w:rPr>
        <w:t>. La mostra presenta capolavori visivi e letterari, oltre a oggetti simbolici come un idrovolante e automobili futuriste, che richiamano l’</w:t>
      </w:r>
      <w:r w:rsidRPr="008D15A0">
        <w:rPr>
          <w:rFonts w:ascii="Helvetica" w:hAnsi="Helvetica" w:cs="Helvetica"/>
          <w:b/>
          <w:bCs/>
          <w:color w:val="000000"/>
          <w:shd w:val="clear" w:color="auto" w:fill="FFFFFF"/>
        </w:rPr>
        <w:t>amore per la modernità e il progresso.</w:t>
      </w:r>
    </w:p>
    <w:p w14:paraId="1E5CFCD4" w14:textId="3065AFC9" w:rsidR="008D15A0" w:rsidRPr="008D15A0" w:rsidRDefault="008D15A0" w:rsidP="008D15A0">
      <w:pPr>
        <w:spacing w:after="0"/>
        <w:jc w:val="center"/>
        <w:rPr>
          <w:rFonts w:ascii="Helvetica" w:hAnsi="Helvetica" w:cs="Helvetica"/>
          <w:color w:val="000000"/>
          <w:shd w:val="clear" w:color="auto" w:fill="FFFFFF"/>
        </w:rPr>
      </w:pPr>
      <w:r w:rsidRPr="008D15A0">
        <w:rPr>
          <w:rFonts w:ascii="Helvetica" w:hAnsi="Helvetica" w:cs="Helvetica"/>
          <w:color w:val="000000"/>
          <w:shd w:val="clear" w:color="auto" w:fill="FFFFFF"/>
        </w:rPr>
        <w:t xml:space="preserve">Immancabili le </w:t>
      </w:r>
      <w:r w:rsidRPr="008D15A0">
        <w:rPr>
          <w:rFonts w:ascii="Helvetica" w:hAnsi="Helvetica" w:cs="Helvetica"/>
          <w:b/>
          <w:bCs/>
          <w:color w:val="000000"/>
          <w:shd w:val="clear" w:color="auto" w:fill="FFFFFF"/>
        </w:rPr>
        <w:t>installazioni site-specific di Magister Art e Lorenzo Marini</w:t>
      </w:r>
      <w:r w:rsidRPr="008D15A0">
        <w:rPr>
          <w:rFonts w:ascii="Helvetica" w:hAnsi="Helvetica" w:cs="Helvetica"/>
          <w:color w:val="000000"/>
          <w:shd w:val="clear" w:color="auto" w:fill="FFFFFF"/>
        </w:rPr>
        <w:t>, che offrono</w:t>
      </w:r>
      <w:r w:rsidRPr="008D15A0"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uno sguardo contemporaneo sulle idee futuriste</w:t>
      </w:r>
      <w:r w:rsidRPr="008D15A0">
        <w:rPr>
          <w:rFonts w:ascii="Helvetica" w:hAnsi="Helvetica" w:cs="Helvetica"/>
          <w:color w:val="000000"/>
          <w:shd w:val="clear" w:color="auto" w:fill="FFFFFF"/>
        </w:rPr>
        <w:t>, creando un’</w:t>
      </w:r>
      <w:r w:rsidRPr="008D15A0">
        <w:rPr>
          <w:rFonts w:ascii="Helvetica" w:hAnsi="Helvetica" w:cs="Helvetica"/>
          <w:b/>
          <w:bCs/>
          <w:color w:val="000000"/>
          <w:shd w:val="clear" w:color="auto" w:fill="FFFFFF"/>
        </w:rPr>
        <w:t>esperienza coinvolgente e multisensorial</w:t>
      </w:r>
      <w:r w:rsidRPr="008D15A0">
        <w:rPr>
          <w:rFonts w:ascii="Helvetica" w:hAnsi="Helvetica" w:cs="Helvetica"/>
          <w:color w:val="000000"/>
          <w:shd w:val="clear" w:color="auto" w:fill="FFFFFF"/>
        </w:rPr>
        <w:t>e.</w:t>
      </w:r>
      <w:r>
        <w:rPr>
          <w:rFonts w:ascii="Helvetica" w:hAnsi="Helvetica" w:cs="Helvetica"/>
          <w:color w:val="000000"/>
          <w:shd w:val="clear" w:color="auto" w:fill="FFFFFF"/>
        </w:rPr>
        <w:t xml:space="preserve"> </w:t>
      </w:r>
      <w:r w:rsidRPr="008D15A0">
        <w:rPr>
          <w:rFonts w:ascii="Helvetica" w:hAnsi="Helvetica" w:cs="Helvetica"/>
          <w:color w:val="000000"/>
          <w:shd w:val="clear" w:color="auto" w:fill="FFFFFF"/>
        </w:rPr>
        <w:t xml:space="preserve">La </w:t>
      </w:r>
      <w:r w:rsidRPr="008D15A0">
        <w:rPr>
          <w:rFonts w:ascii="Helvetica" w:hAnsi="Helvetica" w:cs="Helvetica"/>
          <w:b/>
          <w:bCs/>
          <w:color w:val="000000"/>
          <w:shd w:val="clear" w:color="auto" w:fill="FFFFFF"/>
        </w:rPr>
        <w:t>visita guidata alla mostra “Il Tempo del Futurismo”</w:t>
      </w:r>
      <w:r w:rsidRPr="008D15A0">
        <w:rPr>
          <w:rFonts w:ascii="Helvetica" w:hAnsi="Helvetica" w:cs="Helvetica"/>
          <w:color w:val="000000"/>
          <w:shd w:val="clear" w:color="auto" w:fill="FFFFFF"/>
        </w:rPr>
        <w:t xml:space="preserve"> è un’occasione unica per </w:t>
      </w:r>
      <w:r w:rsidRPr="008D15A0">
        <w:rPr>
          <w:rFonts w:ascii="Helvetica" w:hAnsi="Helvetica" w:cs="Helvetica"/>
          <w:b/>
          <w:bCs/>
          <w:color w:val="000000"/>
          <w:shd w:val="clear" w:color="auto" w:fill="FFFFFF"/>
        </w:rPr>
        <w:t>approfondire l’eredità culturale del Futurismo</w:t>
      </w:r>
      <w:r w:rsidRPr="008D15A0">
        <w:rPr>
          <w:rFonts w:ascii="Helvetica" w:hAnsi="Helvetica" w:cs="Helvetica"/>
          <w:color w:val="000000"/>
          <w:shd w:val="clear" w:color="auto" w:fill="FFFFFF"/>
        </w:rPr>
        <w:t xml:space="preserve"> e riflettere su quanto le sue intuizioni siano rilevanti oggi, nell’</w:t>
      </w:r>
      <w:r w:rsidRPr="008D15A0">
        <w:rPr>
          <w:rFonts w:ascii="Helvetica" w:hAnsi="Helvetica" w:cs="Helvetica"/>
          <w:b/>
          <w:bCs/>
          <w:color w:val="000000"/>
          <w:shd w:val="clear" w:color="auto" w:fill="FFFFFF"/>
        </w:rPr>
        <w:t>era della rivoluzione digitale</w:t>
      </w:r>
      <w:r w:rsidRPr="008D15A0">
        <w:rPr>
          <w:rFonts w:ascii="Helvetica" w:hAnsi="Helvetica" w:cs="Helvetica"/>
          <w:color w:val="000000"/>
          <w:shd w:val="clear" w:color="auto" w:fill="FFFFFF"/>
        </w:rPr>
        <w:t>.</w:t>
      </w:r>
    </w:p>
    <w:p w14:paraId="3CD91785" w14:textId="0E3EE760" w:rsidR="009D76E3" w:rsidRDefault="009D76E3" w:rsidP="009D76E3">
      <w:pPr>
        <w:spacing w:after="0"/>
        <w:jc w:val="both"/>
        <w:rPr>
          <w:rFonts w:ascii="Albertus Medium" w:hAnsi="Albertus Medium"/>
          <w:b/>
          <w:color w:val="000080"/>
          <w:sz w:val="32"/>
          <w:szCs w:val="32"/>
        </w:rPr>
      </w:pPr>
      <w:r>
        <w:rPr>
          <w:rFonts w:ascii="Calibri" w:eastAsia="Calibri" w:hAnsi="Calibri" w:cs="Calibri"/>
          <w:b/>
          <w:sz w:val="28"/>
        </w:rPr>
        <w:t>Quota unica:</w:t>
      </w:r>
      <w:r>
        <w:rPr>
          <w:rFonts w:ascii="Calibri" w:eastAsia="Calibri" w:hAnsi="Calibri" w:cs="Calibri"/>
          <w:b/>
          <w:sz w:val="43"/>
          <w:vertAlign w:val="superscript"/>
        </w:rPr>
        <w:t xml:space="preserve"> </w:t>
      </w:r>
      <w:r>
        <w:rPr>
          <w:rFonts w:ascii="Calibri" w:eastAsia="Calibri" w:hAnsi="Calibri" w:cs="Calibri"/>
          <w:b/>
          <w:color w:val="FF0000"/>
          <w:sz w:val="40"/>
        </w:rPr>
        <w:t>€ 15,00</w:t>
      </w:r>
      <w:r>
        <w:rPr>
          <w:rFonts w:ascii="Calibri" w:eastAsia="Calibri" w:hAnsi="Calibri" w:cs="Calibri"/>
          <w:b/>
        </w:rPr>
        <w:t xml:space="preserve">. </w:t>
      </w:r>
    </w:p>
    <w:p w14:paraId="6F6813DE" w14:textId="77777777" w:rsidR="009D76E3" w:rsidRPr="003C66FC" w:rsidRDefault="009D76E3" w:rsidP="009D76E3">
      <w:pPr>
        <w:spacing w:after="0"/>
        <w:rPr>
          <w:rFonts w:ascii="Albertus Medium" w:hAnsi="Albertus Medium"/>
          <w:color w:val="000080"/>
        </w:rPr>
      </w:pPr>
      <w:r w:rsidRPr="003C66FC">
        <w:rPr>
          <w:rFonts w:ascii="Albertus Medium" w:hAnsi="Albertus Medium"/>
          <w:color w:val="000080"/>
        </w:rPr>
        <w:t>La prenotazione, IMMEDIATA e OBBLIGATORIA, potrà essere effettuata presso:</w:t>
      </w:r>
    </w:p>
    <w:p w14:paraId="7CC4759F" w14:textId="134F9551" w:rsidR="009D76E3" w:rsidRPr="009D76E3" w:rsidRDefault="009D76E3" w:rsidP="0081232B">
      <w:pPr>
        <w:spacing w:after="0"/>
      </w:pPr>
      <w:r w:rsidRPr="00F8251F">
        <w:rPr>
          <w:rFonts w:ascii="Albertus Medium" w:hAnsi="Albertus Medium"/>
          <w:b/>
          <w:color w:val="3366FF"/>
          <w:sz w:val="28"/>
          <w:szCs w:val="28"/>
        </w:rPr>
        <w:t>Martino Nicoletti</w:t>
      </w:r>
      <w:r>
        <w:rPr>
          <w:rFonts w:ascii="Albertus Medium" w:hAnsi="Albertus Medium"/>
          <w:b/>
          <w:color w:val="3366FF"/>
          <w:sz w:val="28"/>
          <w:szCs w:val="28"/>
        </w:rPr>
        <w:t xml:space="preserve">   </w:t>
      </w:r>
      <w:r>
        <w:rPr>
          <w:rFonts w:ascii="Albertus Medium" w:hAnsi="Albertus Medium"/>
          <w:color w:val="000080"/>
          <w:sz w:val="28"/>
          <w:szCs w:val="28"/>
        </w:rPr>
        <w:t>-    m.nicoletti@almaviva.it</w:t>
      </w:r>
    </w:p>
    <w:sectPr w:rsidR="009D76E3" w:rsidRPr="009D76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450"/>
    <w:rsid w:val="001F4C33"/>
    <w:rsid w:val="005B7F53"/>
    <w:rsid w:val="006E3450"/>
    <w:rsid w:val="0081232B"/>
    <w:rsid w:val="008D15A0"/>
    <w:rsid w:val="009D76E3"/>
    <w:rsid w:val="00AD7B33"/>
    <w:rsid w:val="00C609A2"/>
    <w:rsid w:val="00E5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623B3"/>
  <w15:chartTrackingRefBased/>
  <w15:docId w15:val="{FD9F72A1-D3E6-49B4-8763-942A913D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E34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E34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E34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E34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E34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E34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E34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E34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E34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E34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E34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E34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E345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E345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E345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E345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E345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E345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E34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E34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E34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E34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E34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E345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E345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E345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E34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E345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E3450"/>
    <w:rPr>
      <w:b/>
      <w:bCs/>
      <w:smallCaps/>
      <w:color w:val="0F4761" w:themeColor="accent1" w:themeShade="BF"/>
      <w:spacing w:val="5"/>
    </w:rPr>
  </w:style>
  <w:style w:type="character" w:styleId="Enfasigrassetto">
    <w:name w:val="Strong"/>
    <w:basedOn w:val="Carpredefinitoparagrafo"/>
    <w:uiPriority w:val="22"/>
    <w:qFormat/>
    <w:rsid w:val="009D76E3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8D15A0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D15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12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nessioniculturali.com/tour-virtuali/futurismo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romaguida.com/visite-guidate/musei-roma/galleria-nazionale-arte-moderna-roma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a4d6ee7-f5b3-49d0-ab0e-5114de730973}" enabled="1" method="Privileged" siteId="{028226e0-99ea-4fab-9d1b-daa440c9e28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Nicoletti Martino</dc:creator>
  <cp:keywords/>
  <dc:description/>
  <cp:lastModifiedBy>Nicoletti Martino</cp:lastModifiedBy>
  <cp:revision>4</cp:revision>
  <dcterms:created xsi:type="dcterms:W3CDTF">2025-02-20T11:15:00Z</dcterms:created>
  <dcterms:modified xsi:type="dcterms:W3CDTF">2025-03-28T14:16:00Z</dcterms:modified>
</cp:coreProperties>
</file>